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48698" w14:textId="77777777" w:rsidR="000F2B6E" w:rsidRPr="00C9743A" w:rsidRDefault="000F2B6E" w:rsidP="000F2B6E">
      <w:pPr>
        <w:widowControl w:val="0"/>
        <w:jc w:val="both"/>
        <w:rPr>
          <w:sz w:val="28"/>
          <w:szCs w:val="28"/>
          <w:lang w:val="uk-UA"/>
        </w:rPr>
      </w:pPr>
    </w:p>
    <w:p w14:paraId="399272EC" w14:textId="6944156F" w:rsidR="00911EEE" w:rsidRPr="005E39B6" w:rsidRDefault="00D32373" w:rsidP="00366726">
      <w:pPr>
        <w:widowControl w:val="0"/>
        <w:ind w:left="5954"/>
        <w:jc w:val="both"/>
        <w:rPr>
          <w:sz w:val="28"/>
          <w:szCs w:val="28"/>
        </w:rPr>
      </w:pPr>
      <w:r w:rsidRPr="005E39B6">
        <w:rPr>
          <w:sz w:val="28"/>
          <w:szCs w:val="28"/>
        </w:rPr>
        <w:t>Проект договору</w:t>
      </w:r>
    </w:p>
    <w:p w14:paraId="719CB0EE" w14:textId="048D4277" w:rsidR="00366726" w:rsidRPr="005E39B6" w:rsidRDefault="00D32373" w:rsidP="00366726">
      <w:pPr>
        <w:widowControl w:val="0"/>
        <w:ind w:left="5954"/>
        <w:jc w:val="both"/>
        <w:rPr>
          <w:sz w:val="28"/>
          <w:szCs w:val="28"/>
          <w:lang w:val="uk-UA"/>
        </w:rPr>
      </w:pPr>
      <w:r w:rsidRPr="005E39B6">
        <w:rPr>
          <w:sz w:val="28"/>
          <w:szCs w:val="28"/>
        </w:rPr>
        <w:t>щодо реалізації арештованого активу</w:t>
      </w:r>
      <w:r w:rsidR="004904F3" w:rsidRPr="005E39B6">
        <w:rPr>
          <w:sz w:val="28"/>
          <w:szCs w:val="28"/>
          <w:lang w:val="uk-UA"/>
        </w:rPr>
        <w:t xml:space="preserve"> </w:t>
      </w:r>
    </w:p>
    <w:p w14:paraId="3A3B9224" w14:textId="6B0EC2D8" w:rsidR="004904F3" w:rsidRDefault="00C9743A" w:rsidP="00366726">
      <w:pPr>
        <w:widowControl w:val="0"/>
        <w:ind w:left="5954"/>
        <w:jc w:val="both"/>
        <w:rPr>
          <w:sz w:val="28"/>
          <w:szCs w:val="28"/>
        </w:rPr>
      </w:pPr>
      <w:r w:rsidRPr="005E39B6">
        <w:rPr>
          <w:iCs/>
          <w:lang w:val="uk-UA"/>
        </w:rPr>
        <w:t xml:space="preserve">судно </w:t>
      </w:r>
      <w:r w:rsidR="004904F3" w:rsidRPr="005E39B6">
        <w:rPr>
          <w:iCs/>
        </w:rPr>
        <w:t>(яхта) ROYAL ROMANCE, 2015 року випуску (IMO number: 1012268)</w:t>
      </w:r>
    </w:p>
    <w:p w14:paraId="03BCD8AA" w14:textId="3334980C" w:rsidR="00911EEE" w:rsidRDefault="00911EEE">
      <w:pPr>
        <w:widowControl w:val="0"/>
        <w:ind w:left="5954"/>
        <w:jc w:val="center"/>
        <w:rPr>
          <w:sz w:val="28"/>
          <w:szCs w:val="28"/>
        </w:rPr>
      </w:pPr>
    </w:p>
    <w:p w14:paraId="7ED0AA7A" w14:textId="77777777" w:rsidR="00911EEE" w:rsidRDefault="00D32373">
      <w:pPr>
        <w:widowControl w:val="0"/>
        <w:ind w:left="60"/>
        <w:jc w:val="center"/>
        <w:rPr>
          <w:b/>
          <w:sz w:val="28"/>
          <w:szCs w:val="28"/>
        </w:rPr>
      </w:pPr>
      <w:r>
        <w:rPr>
          <w:b/>
          <w:sz w:val="28"/>
          <w:szCs w:val="28"/>
        </w:rPr>
        <w:t>Договір № _____________</w:t>
      </w:r>
    </w:p>
    <w:p w14:paraId="2628F76B" w14:textId="77777777" w:rsidR="00911EEE" w:rsidRDefault="00911EEE">
      <w:pPr>
        <w:widowControl w:val="0"/>
        <w:ind w:left="60"/>
        <w:jc w:val="both"/>
        <w:rPr>
          <w:sz w:val="28"/>
          <w:szCs w:val="28"/>
        </w:rPr>
      </w:pPr>
    </w:p>
    <w:p w14:paraId="0CA88955" w14:textId="77777777" w:rsidR="00911EEE" w:rsidRDefault="00D32373">
      <w:pPr>
        <w:tabs>
          <w:tab w:val="left" w:pos="6780"/>
        </w:tabs>
        <w:rPr>
          <w:sz w:val="28"/>
          <w:szCs w:val="28"/>
        </w:rPr>
      </w:pPr>
      <w:r>
        <w:rPr>
          <w:sz w:val="28"/>
          <w:szCs w:val="28"/>
        </w:rPr>
        <w:t>м. Київ</w:t>
      </w:r>
      <w:r>
        <w:rPr>
          <w:sz w:val="28"/>
          <w:szCs w:val="28"/>
        </w:rPr>
        <w:tab/>
        <w:t>____  __________ 2024</w:t>
      </w:r>
    </w:p>
    <w:p w14:paraId="38A943F7" w14:textId="77777777" w:rsidR="00911EEE" w:rsidRDefault="00911EEE">
      <w:pPr>
        <w:widowControl w:val="0"/>
        <w:ind w:firstLine="556"/>
        <w:jc w:val="both"/>
        <w:rPr>
          <w:b/>
          <w:sz w:val="28"/>
          <w:szCs w:val="28"/>
        </w:rPr>
      </w:pPr>
    </w:p>
    <w:p w14:paraId="50A13C83" w14:textId="77777777" w:rsidR="00911EEE" w:rsidRDefault="00D32373">
      <w:pPr>
        <w:widowControl w:val="0"/>
        <w:ind w:firstLine="556"/>
        <w:jc w:val="both"/>
        <w:rPr>
          <w:b/>
          <w:sz w:val="28"/>
          <w:szCs w:val="28"/>
        </w:rPr>
      </w:pPr>
      <w:r>
        <w:rPr>
          <w:b/>
          <w:sz w:val="28"/>
          <w:szCs w:val="28"/>
        </w:rPr>
        <w:t xml:space="preserve">Національне агентство України з питань виявлення, розшуку та управління активами, одержаними від корупційних та інших злочинів              </w:t>
      </w:r>
      <w:r>
        <w:rPr>
          <w:sz w:val="28"/>
          <w:szCs w:val="28"/>
        </w:rPr>
        <w:t xml:space="preserve">(далі – Замовник), в особі </w:t>
      </w:r>
      <w:r>
        <w:rPr>
          <w:b/>
          <w:sz w:val="28"/>
          <w:szCs w:val="28"/>
        </w:rPr>
        <w:t>Голови</w:t>
      </w:r>
      <w:r>
        <w:rPr>
          <w:sz w:val="28"/>
          <w:szCs w:val="28"/>
        </w:rPr>
        <w:t xml:space="preserve"> Національного агентства України з питань виявлення, розшуку та управління активами, одержаними від корупційних та інших злочинів,</w:t>
      </w:r>
      <w:r>
        <w:rPr>
          <w:b/>
          <w:sz w:val="28"/>
          <w:szCs w:val="28"/>
        </w:rPr>
        <w:t xml:space="preserve"> Думи Олени Олексіївни</w:t>
      </w:r>
      <w:r>
        <w:rPr>
          <w:sz w:val="28"/>
          <w:szCs w:val="28"/>
        </w:rPr>
        <w:t xml:space="preserve">, яка діє на підставі Положення про Національне агентство України з питань виявлення, розшуку та управління активами, одержаними від корупційних та інших злочинів, затвердженого постановою Кабінету Міністрів України від 11.07.2018 № 613, розпорядження Кабінету Міністрів України від 30.06.2023 № 579-р «Про призначення Думи О.О. Головою Національного агентства України з питань виявлення, розшуку та управління активами, одержаними від корупційних та інших злочинів», з однієї сторони, та </w:t>
      </w:r>
      <w:r>
        <w:rPr>
          <w:b/>
          <w:sz w:val="28"/>
          <w:szCs w:val="28"/>
        </w:rPr>
        <w:t xml:space="preserve">_________________________________________ </w:t>
      </w:r>
      <w:r>
        <w:rPr>
          <w:sz w:val="28"/>
          <w:szCs w:val="28"/>
        </w:rPr>
        <w:t>(далі – Організатор),</w:t>
      </w:r>
    </w:p>
    <w:p w14:paraId="549B4900" w14:textId="77777777" w:rsidR="00911EEE" w:rsidRDefault="00D32373">
      <w:pPr>
        <w:widowControl w:val="0"/>
        <w:ind w:firstLine="556"/>
        <w:jc w:val="both"/>
        <w:rPr>
          <w:b/>
        </w:rPr>
      </w:pPr>
      <w:r>
        <w:t xml:space="preserve">                                              (повне найменування Організатора)</w:t>
      </w:r>
    </w:p>
    <w:p w14:paraId="644C75EA" w14:textId="77777777" w:rsidR="00911EEE" w:rsidRDefault="00D32373">
      <w:pPr>
        <w:widowControl w:val="0"/>
        <w:jc w:val="both"/>
        <w:rPr>
          <w:b/>
        </w:rPr>
      </w:pPr>
      <w:r>
        <w:rPr>
          <w:sz w:val="28"/>
          <w:szCs w:val="28"/>
        </w:rPr>
        <w:t>в особі</w:t>
      </w:r>
      <w:r>
        <w:t xml:space="preserve"> </w:t>
      </w:r>
      <w:r>
        <w:rPr>
          <w:b/>
        </w:rPr>
        <w:t>_________________________________________________________________________</w:t>
      </w:r>
      <w:r>
        <w:t>,</w:t>
      </w:r>
    </w:p>
    <w:p w14:paraId="645487F1" w14:textId="77777777" w:rsidR="00911EEE" w:rsidRDefault="00D32373">
      <w:pPr>
        <w:widowControl w:val="0"/>
        <w:jc w:val="center"/>
      </w:pPr>
      <w:r>
        <w:t>(прізвище, ім’я, по батькові керівника)</w:t>
      </w:r>
    </w:p>
    <w:p w14:paraId="19F02502" w14:textId="77777777" w:rsidR="00911EEE" w:rsidRDefault="00D32373">
      <w:pPr>
        <w:widowControl w:val="0"/>
        <w:jc w:val="both"/>
        <w:rPr>
          <w:b/>
          <w:sz w:val="28"/>
          <w:szCs w:val="28"/>
        </w:rPr>
      </w:pPr>
      <w:r>
        <w:rPr>
          <w:sz w:val="28"/>
          <w:szCs w:val="28"/>
        </w:rPr>
        <w:t>який (а) діє на підставі _____________, з другої сторони (далі разом – Сторони, а кожна окремо – Сторона) уклали цей договір (далі – Договір) про таке.</w:t>
      </w:r>
    </w:p>
    <w:p w14:paraId="2CC88C41" w14:textId="77777777" w:rsidR="00911EEE" w:rsidRDefault="00911EEE">
      <w:pPr>
        <w:widowControl w:val="0"/>
        <w:ind w:firstLine="556"/>
        <w:jc w:val="both"/>
        <w:rPr>
          <w:sz w:val="28"/>
          <w:szCs w:val="28"/>
        </w:rPr>
      </w:pPr>
    </w:p>
    <w:p w14:paraId="24B95AE1" w14:textId="77777777" w:rsidR="00911EEE" w:rsidRPr="001C73B7" w:rsidRDefault="00D32373">
      <w:pPr>
        <w:widowControl w:val="0"/>
        <w:ind w:firstLine="556"/>
        <w:jc w:val="both"/>
        <w:rPr>
          <w:b/>
          <w:sz w:val="28"/>
          <w:szCs w:val="28"/>
        </w:rPr>
      </w:pPr>
      <w:r w:rsidRPr="001C73B7">
        <w:rPr>
          <w:sz w:val="28"/>
          <w:szCs w:val="28"/>
        </w:rPr>
        <w:t>У цьому Договорі наведені нижче терміни вживаються в такому значенні:</w:t>
      </w:r>
    </w:p>
    <w:p w14:paraId="75E0253A" w14:textId="0CAB54C1" w:rsidR="00911EEE" w:rsidRPr="001C73B7" w:rsidRDefault="00D32373" w:rsidP="001C73B7">
      <w:pPr>
        <w:widowControl w:val="0"/>
        <w:ind w:firstLine="556"/>
        <w:jc w:val="both"/>
        <w:rPr>
          <w:sz w:val="28"/>
          <w:szCs w:val="28"/>
          <w:lang w:val="uk-UA"/>
        </w:rPr>
      </w:pPr>
      <w:r w:rsidRPr="001C73B7">
        <w:rPr>
          <w:b/>
          <w:sz w:val="28"/>
          <w:szCs w:val="28"/>
        </w:rPr>
        <w:t>актив</w:t>
      </w:r>
      <w:r w:rsidRPr="001C73B7">
        <w:rPr>
          <w:sz w:val="28"/>
          <w:szCs w:val="28"/>
        </w:rPr>
        <w:t>: майно</w:t>
      </w:r>
      <w:r w:rsidR="00366726" w:rsidRPr="001C73B7">
        <w:rPr>
          <w:sz w:val="28"/>
          <w:szCs w:val="28"/>
        </w:rPr>
        <w:t xml:space="preserve"> на як</w:t>
      </w:r>
      <w:r w:rsidR="004307E9" w:rsidRPr="001C73B7">
        <w:rPr>
          <w:sz w:val="28"/>
          <w:szCs w:val="28"/>
          <w:lang w:val="uk-UA"/>
        </w:rPr>
        <w:t>е</w:t>
      </w:r>
      <w:r w:rsidR="00366726" w:rsidRPr="001C73B7">
        <w:rPr>
          <w:sz w:val="28"/>
          <w:szCs w:val="28"/>
        </w:rPr>
        <w:t xml:space="preserve"> накладено арешт у кримінальному провадженні</w:t>
      </w:r>
      <w:r w:rsidRPr="001C73B7">
        <w:rPr>
          <w:sz w:val="28"/>
          <w:szCs w:val="28"/>
        </w:rPr>
        <w:t>,</w:t>
      </w:r>
      <w:r w:rsidR="00366726" w:rsidRPr="001C73B7">
        <w:rPr>
          <w:sz w:val="28"/>
          <w:szCs w:val="28"/>
        </w:rPr>
        <w:t xml:space="preserve"> як</w:t>
      </w:r>
      <w:r w:rsidR="00C9743A" w:rsidRPr="001C73B7">
        <w:rPr>
          <w:sz w:val="28"/>
          <w:szCs w:val="28"/>
          <w:lang w:val="uk-UA"/>
        </w:rPr>
        <w:t>е</w:t>
      </w:r>
      <w:r w:rsidR="00366726" w:rsidRPr="001C73B7">
        <w:rPr>
          <w:sz w:val="28"/>
          <w:szCs w:val="28"/>
        </w:rPr>
        <w:t xml:space="preserve"> передан</w:t>
      </w:r>
      <w:r w:rsidR="00C9743A" w:rsidRPr="001C73B7">
        <w:rPr>
          <w:sz w:val="28"/>
          <w:szCs w:val="28"/>
          <w:lang w:val="uk-UA"/>
        </w:rPr>
        <w:t>е</w:t>
      </w:r>
      <w:r w:rsidR="00366726" w:rsidRPr="001C73B7">
        <w:rPr>
          <w:sz w:val="28"/>
          <w:szCs w:val="28"/>
        </w:rPr>
        <w:t xml:space="preserve"> АРМА у вигляді рухомого майна, яке перебуває за кордоном (за межами митної території України), </w:t>
      </w:r>
      <w:r w:rsidRPr="001C73B7">
        <w:rPr>
          <w:sz w:val="28"/>
          <w:szCs w:val="28"/>
        </w:rPr>
        <w:t xml:space="preserve">для реалізації без згоди власника за рішенням слідчого судді, суду </w:t>
      </w:r>
      <w:r w:rsidR="00382E85" w:rsidRPr="001C73B7">
        <w:rPr>
          <w:sz w:val="28"/>
          <w:szCs w:val="28"/>
        </w:rPr>
        <w:t>(</w:t>
      </w:r>
      <w:r w:rsidR="001C73B7" w:rsidRPr="001C73B7">
        <w:rPr>
          <w:sz w:val="28"/>
          <w:szCs w:val="28"/>
        </w:rPr>
        <w:t>ухвала слідчого судді Личаківського районного суду міста Львова від 16.03.2022 у справі № 463/1712/22</w:t>
      </w:r>
      <w:r w:rsidR="001C73B7" w:rsidRPr="001C73B7">
        <w:rPr>
          <w:sz w:val="28"/>
          <w:szCs w:val="28"/>
          <w:lang w:val="uk-UA"/>
        </w:rPr>
        <w:t>;</w:t>
      </w:r>
      <w:r w:rsidR="00382E85" w:rsidRPr="001C73B7">
        <w:rPr>
          <w:sz w:val="28"/>
          <w:szCs w:val="28"/>
        </w:rPr>
        <w:t>ухвала слідчого судді Личаківського районного суду міста Львова від 11.04.2022 у справі № 463/1712/22.; рішення Окружного суду міста Спліт, Республіки Хорватія від 23.05.2022 № Kir-414/2022, рішення Окружного суду міста Спліт, Республіки Хорватія від 26.05.2022 № Kv-II-220/2022);</w:t>
      </w:r>
    </w:p>
    <w:p w14:paraId="7615BD8B" w14:textId="6312A031" w:rsidR="00303955" w:rsidRDefault="00D32373" w:rsidP="00303955">
      <w:pPr>
        <w:widowControl w:val="0"/>
        <w:ind w:firstLine="556"/>
        <w:jc w:val="both"/>
        <w:rPr>
          <w:sz w:val="28"/>
          <w:szCs w:val="28"/>
          <w:highlight w:val="white"/>
        </w:rPr>
      </w:pPr>
      <w:r>
        <w:rPr>
          <w:b/>
          <w:sz w:val="28"/>
          <w:szCs w:val="28"/>
          <w:highlight w:val="white"/>
        </w:rPr>
        <w:t>електронні торги</w:t>
      </w:r>
      <w:r>
        <w:rPr>
          <w:sz w:val="28"/>
          <w:szCs w:val="28"/>
          <w:highlight w:val="white"/>
        </w:rPr>
        <w:t xml:space="preserve"> – спосіб реалізації активу, за яким переможцем стає учасник, що в ході аукціону в системі електронних торгів (далі - СЕТ) </w:t>
      </w:r>
      <w:r>
        <w:rPr>
          <w:sz w:val="28"/>
          <w:szCs w:val="28"/>
          <w:highlight w:val="white"/>
        </w:rPr>
        <w:lastRenderedPageBreak/>
        <w:t>запропонував найвищу ціну</w:t>
      </w:r>
      <w:r w:rsidR="00A07EC6">
        <w:rPr>
          <w:sz w:val="28"/>
          <w:szCs w:val="28"/>
          <w:highlight w:val="white"/>
        </w:rPr>
        <w:t xml:space="preserve"> </w:t>
      </w:r>
      <w:r w:rsidRPr="001C73B7">
        <w:rPr>
          <w:sz w:val="28"/>
          <w:szCs w:val="28"/>
        </w:rPr>
        <w:t xml:space="preserve">з урахуванням вимог </w:t>
      </w:r>
      <w:r w:rsidR="00A07EC6" w:rsidRPr="001C73B7">
        <w:rPr>
          <w:sz w:val="28"/>
          <w:szCs w:val="28"/>
        </w:rPr>
        <w:t xml:space="preserve">законодавства України, </w:t>
      </w:r>
      <w:r w:rsidRPr="001C73B7">
        <w:rPr>
          <w:sz w:val="28"/>
          <w:szCs w:val="28"/>
        </w:rPr>
        <w:t>законодавства країн, на території яких перебуває майно, що підлягає реалізації</w:t>
      </w:r>
      <w:r w:rsidR="00A07EC6" w:rsidRPr="001C73B7">
        <w:rPr>
          <w:sz w:val="28"/>
          <w:szCs w:val="28"/>
        </w:rPr>
        <w:t xml:space="preserve">, умов цього Договору та </w:t>
      </w:r>
      <w:r w:rsidR="00C9743A" w:rsidRPr="001C73B7">
        <w:rPr>
          <w:sz w:val="28"/>
          <w:szCs w:val="28"/>
          <w:lang w:val="uk-UA"/>
        </w:rPr>
        <w:t>П</w:t>
      </w:r>
      <w:r w:rsidR="00303955" w:rsidRPr="001C73B7">
        <w:rPr>
          <w:sz w:val="28"/>
          <w:szCs w:val="28"/>
        </w:rPr>
        <w:t>равил електронних торгів Організатора</w:t>
      </w:r>
      <w:r w:rsidRPr="001C73B7">
        <w:rPr>
          <w:sz w:val="28"/>
          <w:szCs w:val="28"/>
        </w:rPr>
        <w:t>;</w:t>
      </w:r>
    </w:p>
    <w:p w14:paraId="4ED45A6F" w14:textId="3B6961E9" w:rsidR="00911EEE" w:rsidRPr="00EE6383" w:rsidRDefault="00D32373">
      <w:pPr>
        <w:widowControl w:val="0"/>
        <w:ind w:firstLine="556"/>
        <w:jc w:val="both"/>
        <w:rPr>
          <w:sz w:val="28"/>
          <w:szCs w:val="28"/>
        </w:rPr>
      </w:pPr>
      <w:bookmarkStart w:id="0" w:name="gjdgxs" w:colFirst="0" w:colLast="0"/>
      <w:bookmarkEnd w:id="0"/>
      <w:r w:rsidRPr="00EE6383">
        <w:rPr>
          <w:b/>
          <w:sz w:val="28"/>
          <w:szCs w:val="28"/>
        </w:rPr>
        <w:t>організатор</w:t>
      </w:r>
      <w:r w:rsidRPr="00EE6383">
        <w:rPr>
          <w:sz w:val="28"/>
          <w:szCs w:val="28"/>
        </w:rPr>
        <w:t xml:space="preserve"> – юридична особа, що має право проводити електронні торги в системі електронних торгів, обраного відповідно до Порядку відбору на конкурсних засадах юридичних осіб, які здійснюють реалізацію арештованих активів, затвердженого постановою Кабінету Міністрів України від 09.08.2017 № 558 (із змінами внесеними постановою Кабінету Міністрів України від 14.11.2023 № 1250), </w:t>
      </w:r>
      <w:r w:rsidRPr="00EE6383">
        <w:rPr>
          <w:bCs/>
          <w:sz w:val="28"/>
          <w:szCs w:val="28"/>
        </w:rPr>
        <w:t>та</w:t>
      </w:r>
      <w:r w:rsidR="00604849" w:rsidRPr="00EE6383">
        <w:rPr>
          <w:bCs/>
          <w:sz w:val="28"/>
          <w:szCs w:val="28"/>
        </w:rPr>
        <w:t xml:space="preserve"> </w:t>
      </w:r>
      <w:r w:rsidRPr="00EE6383">
        <w:rPr>
          <w:bCs/>
          <w:sz w:val="28"/>
          <w:szCs w:val="28"/>
        </w:rPr>
        <w:t>зобов’язується дотримуватись усіх вимог зазначених нормативно-правових актів під час підготовки та проведення торгів з реалізації арештованого активу.</w:t>
      </w:r>
      <w:r w:rsidRPr="00EE6383">
        <w:t xml:space="preserve"> </w:t>
      </w:r>
    </w:p>
    <w:p w14:paraId="439E2B3E" w14:textId="4C73CA71" w:rsidR="00911EEE" w:rsidRDefault="00D32373">
      <w:pPr>
        <w:widowControl w:val="0"/>
        <w:ind w:firstLine="556"/>
        <w:jc w:val="both"/>
        <w:rPr>
          <w:sz w:val="28"/>
          <w:szCs w:val="28"/>
          <w:highlight w:val="white"/>
        </w:rPr>
      </w:pPr>
      <w:r>
        <w:rPr>
          <w:b/>
          <w:sz w:val="28"/>
          <w:szCs w:val="28"/>
          <w:highlight w:val="white"/>
        </w:rPr>
        <w:t xml:space="preserve">користувач </w:t>
      </w:r>
      <w:r>
        <w:rPr>
          <w:sz w:val="28"/>
          <w:szCs w:val="28"/>
          <w:highlight w:val="white"/>
        </w:rPr>
        <w:t>– будь-яка фізична або юридична особа, яка зареєстрована в СЕТ</w:t>
      </w:r>
      <w:r w:rsidR="00C76984">
        <w:rPr>
          <w:sz w:val="28"/>
          <w:szCs w:val="28"/>
          <w:highlight w:val="white"/>
        </w:rPr>
        <w:t xml:space="preserve"> </w:t>
      </w:r>
      <w:r>
        <w:rPr>
          <w:sz w:val="28"/>
          <w:szCs w:val="28"/>
          <w:highlight w:val="white"/>
        </w:rPr>
        <w:t>та має намір взяти участь у електронному аукціоні (потенційний покупець);</w:t>
      </w:r>
    </w:p>
    <w:p w14:paraId="25EDB7FA" w14:textId="77777777" w:rsidR="00911EEE" w:rsidRDefault="00D32373">
      <w:pPr>
        <w:widowControl w:val="0"/>
        <w:ind w:firstLine="556"/>
        <w:jc w:val="both"/>
        <w:rPr>
          <w:sz w:val="28"/>
          <w:szCs w:val="28"/>
          <w:highlight w:val="white"/>
        </w:rPr>
      </w:pPr>
      <w:r>
        <w:rPr>
          <w:b/>
          <w:sz w:val="28"/>
          <w:szCs w:val="28"/>
          <w:highlight w:val="white"/>
        </w:rPr>
        <w:t xml:space="preserve">стартова ціна активу – </w:t>
      </w:r>
      <w:r>
        <w:rPr>
          <w:sz w:val="28"/>
          <w:szCs w:val="28"/>
          <w:highlight w:val="white"/>
        </w:rPr>
        <w:t>вартість активу, відображена в оголошенні про проведення аукціону;</w:t>
      </w:r>
    </w:p>
    <w:p w14:paraId="2BB7AC1E" w14:textId="1CCF4C1C" w:rsidR="00911EEE" w:rsidRPr="00EE6383" w:rsidRDefault="00D32373">
      <w:pPr>
        <w:widowControl w:val="0"/>
        <w:ind w:firstLine="556"/>
        <w:jc w:val="both"/>
        <w:rPr>
          <w:sz w:val="28"/>
          <w:szCs w:val="28"/>
        </w:rPr>
      </w:pPr>
      <w:r>
        <w:rPr>
          <w:b/>
          <w:sz w:val="28"/>
          <w:szCs w:val="28"/>
          <w:highlight w:val="white"/>
        </w:rPr>
        <w:t xml:space="preserve">оцінка активу – </w:t>
      </w:r>
      <w:r>
        <w:rPr>
          <w:sz w:val="28"/>
          <w:szCs w:val="28"/>
          <w:highlight w:val="white"/>
        </w:rPr>
        <w:t>проведення оцінки активів (майна) суб’єктом оціночної діяльності або</w:t>
      </w:r>
      <w:r w:rsidR="00270810">
        <w:rPr>
          <w:sz w:val="28"/>
          <w:szCs w:val="28"/>
          <w:highlight w:val="white"/>
        </w:rPr>
        <w:t xml:space="preserve"> на підставі іншого</w:t>
      </w:r>
      <w:r>
        <w:rPr>
          <w:sz w:val="28"/>
          <w:szCs w:val="28"/>
          <w:highlight w:val="white"/>
        </w:rPr>
        <w:t xml:space="preserve"> доку</w:t>
      </w:r>
      <w:r w:rsidRPr="00EE6383">
        <w:rPr>
          <w:sz w:val="28"/>
          <w:szCs w:val="28"/>
        </w:rPr>
        <w:t>мент</w:t>
      </w:r>
      <w:r w:rsidR="00270810" w:rsidRPr="00EE6383">
        <w:rPr>
          <w:sz w:val="28"/>
          <w:szCs w:val="28"/>
        </w:rPr>
        <w:t>а</w:t>
      </w:r>
      <w:r w:rsidRPr="00EE6383">
        <w:rPr>
          <w:sz w:val="28"/>
          <w:szCs w:val="28"/>
        </w:rPr>
        <w:t>,</w:t>
      </w:r>
      <w:r w:rsidR="00511BD7" w:rsidRPr="00EE6383">
        <w:rPr>
          <w:sz w:val="28"/>
          <w:szCs w:val="28"/>
        </w:rPr>
        <w:t xml:space="preserve"> який відображає результати оцінки активу,</w:t>
      </w:r>
      <w:r w:rsidR="00EE6383">
        <w:rPr>
          <w:sz w:val="28"/>
          <w:szCs w:val="28"/>
          <w:lang w:val="uk-UA"/>
        </w:rPr>
        <w:t xml:space="preserve"> </w:t>
      </w:r>
      <w:r w:rsidRPr="00EE6383">
        <w:rPr>
          <w:sz w:val="28"/>
          <w:szCs w:val="28"/>
        </w:rPr>
        <w:t xml:space="preserve">що </w:t>
      </w:r>
      <w:r>
        <w:rPr>
          <w:sz w:val="28"/>
          <w:szCs w:val="28"/>
          <w:highlight w:val="white"/>
        </w:rPr>
        <w:t>підтверджує оцінку активу, виданий з урахуванням вимог законодавства країни, на території якої перебуває майно, що підлягає реалізації</w:t>
      </w:r>
      <w:r>
        <w:rPr>
          <w:sz w:val="28"/>
          <w:szCs w:val="28"/>
        </w:rPr>
        <w:t xml:space="preserve">. </w:t>
      </w:r>
      <w:r w:rsidRPr="00EE6383">
        <w:rPr>
          <w:sz w:val="28"/>
          <w:szCs w:val="28"/>
        </w:rPr>
        <w:t>Вид вартості активів (майна), що підлягають визначенню: ринкова;</w:t>
      </w:r>
    </w:p>
    <w:p w14:paraId="5EC5027B" w14:textId="11FB77D3" w:rsidR="00511BD7" w:rsidRPr="00EE6383" w:rsidRDefault="00511BD7">
      <w:pPr>
        <w:widowControl w:val="0"/>
        <w:ind w:firstLine="556"/>
        <w:jc w:val="both"/>
        <w:rPr>
          <w:sz w:val="28"/>
          <w:szCs w:val="28"/>
        </w:rPr>
      </w:pPr>
      <w:r w:rsidRPr="00EE6383">
        <w:rPr>
          <w:b/>
          <w:bCs/>
          <w:sz w:val="28"/>
          <w:szCs w:val="28"/>
        </w:rPr>
        <w:t>учасник -</w:t>
      </w:r>
      <w:r w:rsidRPr="00EE6383">
        <w:rPr>
          <w:sz w:val="28"/>
          <w:szCs w:val="28"/>
        </w:rPr>
        <w:t xml:space="preserve"> </w:t>
      </w:r>
      <w:r w:rsidRPr="00EE6383">
        <w:rPr>
          <w:bCs/>
          <w:kern w:val="2"/>
          <w:sz w:val="28"/>
          <w:szCs w:val="28"/>
          <w:shd w:val="clear" w:color="auto" w:fill="FFFFFF"/>
          <w:lang w:eastAsia="ar-SA"/>
        </w:rPr>
        <w:t>фізична особа (в тому числі фізична особа-підприємець) або юридична особа в особі уповноваженого представника, яка виявила намір взяти участь в електронному аукціоні, сплатила реєстраційний та гарантійний внески, пройшла процедуру реєстрації для участі в електронному аукціоні, отримала відповідне підтвердження про реєстрацію та індивідуальний код Учасника;</w:t>
      </w:r>
    </w:p>
    <w:p w14:paraId="4052BA83" w14:textId="20F56BF3" w:rsidR="00911EEE" w:rsidRPr="00EE6383" w:rsidRDefault="00D32373">
      <w:pPr>
        <w:widowControl w:val="0"/>
        <w:ind w:firstLine="556"/>
        <w:jc w:val="both"/>
        <w:rPr>
          <w:sz w:val="28"/>
          <w:szCs w:val="28"/>
        </w:rPr>
      </w:pPr>
      <w:r w:rsidRPr="00EE6383">
        <w:rPr>
          <w:b/>
          <w:sz w:val="28"/>
          <w:szCs w:val="28"/>
        </w:rPr>
        <w:t>ціна реалізації актив</w:t>
      </w:r>
      <w:r w:rsidR="00511BD7" w:rsidRPr="00EE6383">
        <w:rPr>
          <w:b/>
          <w:sz w:val="28"/>
          <w:szCs w:val="28"/>
        </w:rPr>
        <w:t>у</w:t>
      </w:r>
      <w:r w:rsidRPr="00EE6383">
        <w:rPr>
          <w:sz w:val="28"/>
          <w:szCs w:val="28"/>
        </w:rPr>
        <w:t xml:space="preserve"> – фактична сума коштів, за які було реалізовано (продано)</w:t>
      </w:r>
      <w:r w:rsidR="00EA2218" w:rsidRPr="00EE6383">
        <w:rPr>
          <w:sz w:val="28"/>
          <w:szCs w:val="28"/>
        </w:rPr>
        <w:t xml:space="preserve"> актив</w:t>
      </w:r>
      <w:r w:rsidRPr="00EE6383">
        <w:rPr>
          <w:sz w:val="28"/>
          <w:szCs w:val="28"/>
        </w:rPr>
        <w:t>.</w:t>
      </w:r>
    </w:p>
    <w:p w14:paraId="40CA1599" w14:textId="2E667D54" w:rsidR="00911EEE" w:rsidRDefault="00D32373" w:rsidP="00EA2218">
      <w:pPr>
        <w:widowControl w:val="0"/>
        <w:ind w:firstLine="556"/>
        <w:jc w:val="both"/>
        <w:rPr>
          <w:color w:val="000000"/>
          <w:sz w:val="28"/>
          <w:szCs w:val="28"/>
          <w:highlight w:val="white"/>
        </w:rPr>
      </w:pPr>
      <w:r>
        <w:rPr>
          <w:color w:val="000000"/>
          <w:sz w:val="28"/>
          <w:szCs w:val="28"/>
          <w:highlight w:val="white"/>
        </w:rPr>
        <w:t>Інші терміни та скорочення, що вживаються в Договорі, застосовуються в значенні, визначеному в Законі</w:t>
      </w:r>
      <w:r>
        <w:t xml:space="preserve"> </w:t>
      </w:r>
      <w:r>
        <w:rPr>
          <w:color w:val="000000"/>
          <w:sz w:val="28"/>
          <w:szCs w:val="28"/>
          <w:highlight w:val="white"/>
        </w:rPr>
        <w:t xml:space="preserve">України «Про Національне агентство України з питань виявлення, розшуку та управління активами, одержаними від корупційних та </w:t>
      </w:r>
      <w:r w:rsidRPr="00EE6383">
        <w:rPr>
          <w:color w:val="000000"/>
          <w:sz w:val="28"/>
          <w:szCs w:val="28"/>
        </w:rPr>
        <w:t xml:space="preserve">інших злочинів» (далі - Закон), </w:t>
      </w:r>
      <w:r w:rsidR="00EA2218" w:rsidRPr="00EE6383">
        <w:rPr>
          <w:color w:val="000000"/>
          <w:sz w:val="28"/>
          <w:szCs w:val="28"/>
        </w:rPr>
        <w:t>постанові Кабінету Міністрів України «Про затвердження Порядку реалізації арештованих активів на електронних торгах» від 27.09.2017 № 719 (далі - Порядок)</w:t>
      </w:r>
      <w:r w:rsidRPr="00EE6383">
        <w:rPr>
          <w:color w:val="000000"/>
          <w:sz w:val="28"/>
          <w:szCs w:val="28"/>
        </w:rPr>
        <w:t xml:space="preserve">, </w:t>
      </w:r>
      <w:r w:rsidRPr="00EE6383">
        <w:rPr>
          <w:sz w:val="28"/>
          <w:szCs w:val="28"/>
        </w:rPr>
        <w:t>Правилами електронних торгів, які визначаються Організатором і є невід’ємною частиною Договору (Додаток</w:t>
      </w:r>
      <w:r w:rsidR="00A20EF6" w:rsidRPr="00EE6383">
        <w:rPr>
          <w:sz w:val="28"/>
          <w:szCs w:val="28"/>
          <w:lang w:val="ru-RU"/>
        </w:rPr>
        <w:t xml:space="preserve"> </w:t>
      </w:r>
      <w:r w:rsidR="00EA2218" w:rsidRPr="00EE6383">
        <w:rPr>
          <w:sz w:val="28"/>
          <w:szCs w:val="28"/>
        </w:rPr>
        <w:t>1</w:t>
      </w:r>
      <w:r w:rsidRPr="00EE6383">
        <w:rPr>
          <w:sz w:val="28"/>
          <w:szCs w:val="28"/>
        </w:rPr>
        <w:t xml:space="preserve">), </w:t>
      </w:r>
      <w:r>
        <w:rPr>
          <w:color w:val="000000"/>
          <w:sz w:val="28"/>
          <w:szCs w:val="28"/>
          <w:highlight w:val="white"/>
        </w:rPr>
        <w:t>відповідно до умов Договору, укладеного між Організатором та АРМА.</w:t>
      </w:r>
    </w:p>
    <w:p w14:paraId="23AB588A" w14:textId="77777777" w:rsidR="00911EEE" w:rsidRDefault="00911EEE">
      <w:pPr>
        <w:widowControl w:val="0"/>
        <w:ind w:firstLine="556"/>
        <w:jc w:val="both"/>
        <w:rPr>
          <w:sz w:val="28"/>
          <w:szCs w:val="28"/>
        </w:rPr>
      </w:pPr>
    </w:p>
    <w:p w14:paraId="7F706452" w14:textId="77777777" w:rsidR="00911EEE" w:rsidRDefault="00D32373">
      <w:pPr>
        <w:widowControl w:val="0"/>
        <w:numPr>
          <w:ilvl w:val="0"/>
          <w:numId w:val="1"/>
        </w:numPr>
        <w:ind w:left="0" w:firstLine="0"/>
        <w:jc w:val="center"/>
      </w:pPr>
      <w:r>
        <w:rPr>
          <w:b/>
          <w:sz w:val="28"/>
          <w:szCs w:val="28"/>
        </w:rPr>
        <w:t>Предмет Договору</w:t>
      </w:r>
    </w:p>
    <w:p w14:paraId="15C594DA" w14:textId="77777777" w:rsidR="00911EEE" w:rsidRDefault="00911EEE">
      <w:pPr>
        <w:widowControl w:val="0"/>
        <w:rPr>
          <w:sz w:val="28"/>
          <w:szCs w:val="28"/>
        </w:rPr>
      </w:pPr>
    </w:p>
    <w:p w14:paraId="57EC3ACC" w14:textId="4CC55252" w:rsidR="00911EEE" w:rsidRPr="00A43562" w:rsidRDefault="00D32373">
      <w:pPr>
        <w:widowControl w:val="0"/>
        <w:ind w:firstLine="556"/>
        <w:jc w:val="both"/>
        <w:rPr>
          <w:sz w:val="28"/>
          <w:szCs w:val="28"/>
          <w:highlight w:val="white"/>
          <w:lang w:val="uk-UA"/>
        </w:rPr>
      </w:pPr>
      <w:r>
        <w:rPr>
          <w:sz w:val="28"/>
          <w:szCs w:val="28"/>
        </w:rPr>
        <w:t>1.1. Організатор</w:t>
      </w:r>
      <w:r>
        <w:rPr>
          <w:sz w:val="28"/>
          <w:szCs w:val="28"/>
          <w:highlight w:val="white"/>
        </w:rPr>
        <w:t xml:space="preserve"> зобов’язується</w:t>
      </w:r>
      <w:r>
        <w:rPr>
          <w:sz w:val="28"/>
          <w:szCs w:val="28"/>
        </w:rPr>
        <w:t xml:space="preserve"> з</w:t>
      </w:r>
      <w:r>
        <w:rPr>
          <w:sz w:val="28"/>
          <w:szCs w:val="28"/>
          <w:highlight w:val="white"/>
        </w:rPr>
        <w:t xml:space="preserve">абезпечити організацію реалізації арештованого активу на електронних торгах та здійснення заходів, необхідних </w:t>
      </w:r>
      <w:r>
        <w:rPr>
          <w:sz w:val="28"/>
          <w:szCs w:val="28"/>
          <w:highlight w:val="white"/>
        </w:rPr>
        <w:lastRenderedPageBreak/>
        <w:t>для реалізації активу, зокрема забезпечення зберігання, оцінк</w:t>
      </w:r>
      <w:r w:rsidR="00A20EF6">
        <w:rPr>
          <w:sz w:val="28"/>
          <w:szCs w:val="28"/>
          <w:highlight w:val="white"/>
          <w:lang w:val="ru-RU"/>
        </w:rPr>
        <w:t>у</w:t>
      </w:r>
      <w:r>
        <w:rPr>
          <w:sz w:val="28"/>
          <w:szCs w:val="28"/>
          <w:highlight w:val="white"/>
        </w:rPr>
        <w:t>, переміщення, демонстрацію, поширення відомостей про передан</w:t>
      </w:r>
      <w:r w:rsidR="00EA2218">
        <w:rPr>
          <w:sz w:val="28"/>
          <w:szCs w:val="28"/>
          <w:highlight w:val="white"/>
        </w:rPr>
        <w:t>ий</w:t>
      </w:r>
      <w:r>
        <w:rPr>
          <w:sz w:val="28"/>
          <w:szCs w:val="28"/>
          <w:highlight w:val="white"/>
        </w:rPr>
        <w:t xml:space="preserve"> для реалізації актив (далі - Послуги), в обсязі та на умовах, визначених цим Договором</w:t>
      </w:r>
      <w:r w:rsidR="00EA2218">
        <w:rPr>
          <w:sz w:val="28"/>
          <w:szCs w:val="28"/>
          <w:highlight w:val="white"/>
        </w:rPr>
        <w:t>.</w:t>
      </w:r>
    </w:p>
    <w:p w14:paraId="6E133C92" w14:textId="0EF6C650" w:rsidR="00EA2218" w:rsidRPr="00D9266A" w:rsidRDefault="00EA2218" w:rsidP="00EA2218">
      <w:pPr>
        <w:widowControl w:val="0"/>
        <w:ind w:firstLine="556"/>
        <w:jc w:val="both"/>
        <w:rPr>
          <w:sz w:val="28"/>
          <w:szCs w:val="28"/>
        </w:rPr>
      </w:pPr>
      <w:r w:rsidRPr="00D9266A">
        <w:rPr>
          <w:sz w:val="28"/>
          <w:szCs w:val="28"/>
        </w:rPr>
        <w:t>Послуги надаються щодо активу</w:t>
      </w:r>
      <w:r w:rsidR="00A20EF6" w:rsidRPr="00D9266A">
        <w:rPr>
          <w:sz w:val="28"/>
          <w:szCs w:val="28"/>
          <w:lang w:val="uk-UA"/>
        </w:rPr>
        <w:t>,</w:t>
      </w:r>
      <w:r w:rsidRPr="00D9266A">
        <w:rPr>
          <w:sz w:val="28"/>
          <w:szCs w:val="28"/>
        </w:rPr>
        <w:t xml:space="preserve"> визначеному у Специфікації (Додаток 2)</w:t>
      </w:r>
      <w:r w:rsidR="00A20EF6" w:rsidRPr="00D9266A">
        <w:rPr>
          <w:sz w:val="28"/>
          <w:szCs w:val="28"/>
          <w:lang w:val="uk-UA"/>
        </w:rPr>
        <w:t xml:space="preserve">, </w:t>
      </w:r>
      <w:r w:rsidRPr="00D9266A">
        <w:rPr>
          <w:sz w:val="28"/>
          <w:szCs w:val="28"/>
        </w:rPr>
        <w:t>що є невід’ємною частиною Договору.</w:t>
      </w:r>
    </w:p>
    <w:p w14:paraId="58FC7148" w14:textId="0828EE30" w:rsidR="00A86BB6" w:rsidRPr="00D9266A" w:rsidRDefault="00515A0C" w:rsidP="00A86BB6">
      <w:pPr>
        <w:widowControl w:val="0"/>
        <w:ind w:firstLine="556"/>
        <w:jc w:val="both"/>
        <w:rPr>
          <w:sz w:val="28"/>
          <w:szCs w:val="28"/>
        </w:rPr>
      </w:pPr>
      <w:r w:rsidRPr="00D9266A">
        <w:rPr>
          <w:sz w:val="28"/>
          <w:szCs w:val="28"/>
        </w:rPr>
        <w:t>1.2. Заявка АРМА на передачу активу Організатору для реалізації на електронних торгах (далі - Заявка) є підставою для організації реалізації активу на перших, повторних електронних торгах, включаючи здійснення заходів, необхідних для реалізації активів та надається Організатору.</w:t>
      </w:r>
    </w:p>
    <w:p w14:paraId="25464EC7" w14:textId="4A304C1E" w:rsidR="00A86BB6" w:rsidRPr="00D9266A" w:rsidRDefault="00A86BB6" w:rsidP="00A86BB6">
      <w:pPr>
        <w:widowControl w:val="0"/>
        <w:ind w:firstLine="556"/>
        <w:jc w:val="both"/>
        <w:rPr>
          <w:sz w:val="28"/>
          <w:szCs w:val="28"/>
          <w:lang w:val="uk-UA"/>
        </w:rPr>
      </w:pPr>
      <w:r w:rsidRPr="00D9266A">
        <w:rPr>
          <w:sz w:val="28"/>
          <w:szCs w:val="28"/>
          <w:lang w:val="uk-UA"/>
        </w:rPr>
        <w:t xml:space="preserve">Перші торги повинні відбутись протягом 15 днів з моменту отримання Організатором Заявки від Замовника. </w:t>
      </w:r>
    </w:p>
    <w:p w14:paraId="63DD7374" w14:textId="293280DE" w:rsidR="00515A0C" w:rsidRPr="00515A0C" w:rsidRDefault="00515A0C" w:rsidP="00515A0C">
      <w:pPr>
        <w:widowControl w:val="0"/>
        <w:suppressAutoHyphens/>
        <w:autoSpaceDE w:val="0"/>
        <w:ind w:firstLine="556"/>
        <w:jc w:val="both"/>
        <w:rPr>
          <w:sz w:val="28"/>
          <w:szCs w:val="28"/>
        </w:rPr>
      </w:pPr>
      <w:r w:rsidRPr="00D9266A">
        <w:rPr>
          <w:sz w:val="28"/>
          <w:szCs w:val="28"/>
        </w:rPr>
        <w:t xml:space="preserve">До Заявки додається проект договору купівлі-продажу активу між АРМА та переможцем електронних торгів (якщо законодавством </w:t>
      </w:r>
      <w:r w:rsidR="00C9743A" w:rsidRPr="00D9266A">
        <w:rPr>
          <w:sz w:val="28"/>
          <w:szCs w:val="28"/>
          <w:lang w:val="uk-UA"/>
        </w:rPr>
        <w:t>країни</w:t>
      </w:r>
      <w:r w:rsidRPr="00D9266A">
        <w:rPr>
          <w:sz w:val="28"/>
          <w:szCs w:val="28"/>
        </w:rPr>
        <w:t xml:space="preserve"> в якій проводяться електроні торги передбачено укладення такого договору).</w:t>
      </w:r>
    </w:p>
    <w:p w14:paraId="0183DCC8" w14:textId="77777777" w:rsidR="00911EEE" w:rsidRDefault="00911EEE">
      <w:pPr>
        <w:widowControl w:val="0"/>
        <w:ind w:firstLine="556"/>
        <w:jc w:val="both"/>
        <w:rPr>
          <w:sz w:val="28"/>
          <w:szCs w:val="28"/>
          <w:highlight w:val="white"/>
        </w:rPr>
      </w:pPr>
    </w:p>
    <w:p w14:paraId="3AB99AD4" w14:textId="77777777" w:rsidR="00911EEE" w:rsidRDefault="00D32373">
      <w:pPr>
        <w:widowControl w:val="0"/>
        <w:numPr>
          <w:ilvl w:val="0"/>
          <w:numId w:val="1"/>
        </w:numPr>
        <w:jc w:val="center"/>
      </w:pPr>
      <w:r>
        <w:rPr>
          <w:b/>
          <w:sz w:val="28"/>
          <w:szCs w:val="28"/>
        </w:rPr>
        <w:t>Права і обов’язки Сторін</w:t>
      </w:r>
    </w:p>
    <w:p w14:paraId="7D759D5E" w14:textId="77777777" w:rsidR="00911EEE" w:rsidRDefault="00911EEE">
      <w:pPr>
        <w:widowControl w:val="0"/>
        <w:ind w:left="1276"/>
        <w:rPr>
          <w:sz w:val="28"/>
          <w:szCs w:val="28"/>
        </w:rPr>
      </w:pPr>
    </w:p>
    <w:p w14:paraId="24230919" w14:textId="77777777" w:rsidR="00911EEE" w:rsidRDefault="00D32373">
      <w:pPr>
        <w:widowControl w:val="0"/>
        <w:ind w:firstLine="556"/>
        <w:jc w:val="both"/>
        <w:rPr>
          <w:sz w:val="28"/>
          <w:szCs w:val="28"/>
        </w:rPr>
      </w:pPr>
      <w:r>
        <w:rPr>
          <w:b/>
          <w:sz w:val="28"/>
          <w:szCs w:val="28"/>
        </w:rPr>
        <w:t>2.1. Замовник зобов’язаний:</w:t>
      </w:r>
    </w:p>
    <w:p w14:paraId="6F20D7ED" w14:textId="77777777" w:rsidR="00911EEE" w:rsidRDefault="00D32373">
      <w:pPr>
        <w:widowControl w:val="0"/>
        <w:tabs>
          <w:tab w:val="left" w:pos="555"/>
        </w:tabs>
        <w:ind w:firstLine="556"/>
        <w:jc w:val="both"/>
        <w:rPr>
          <w:sz w:val="28"/>
          <w:szCs w:val="28"/>
        </w:rPr>
      </w:pPr>
      <w:r>
        <w:rPr>
          <w:sz w:val="28"/>
          <w:szCs w:val="28"/>
        </w:rPr>
        <w:t>2.1.1. Надати інформацію та документи (за наявності) про актив;</w:t>
      </w:r>
    </w:p>
    <w:p w14:paraId="5A0882C0" w14:textId="74B0F10F" w:rsidR="00911EEE" w:rsidRDefault="00D32373">
      <w:pPr>
        <w:widowControl w:val="0"/>
        <w:ind w:firstLine="556"/>
        <w:jc w:val="both"/>
        <w:rPr>
          <w:sz w:val="28"/>
          <w:szCs w:val="28"/>
        </w:rPr>
      </w:pPr>
      <w:r>
        <w:rPr>
          <w:sz w:val="28"/>
          <w:szCs w:val="28"/>
        </w:rPr>
        <w:t>2.1.2.</w:t>
      </w:r>
      <w:r w:rsidR="00F23E67">
        <w:rPr>
          <w:sz w:val="28"/>
          <w:szCs w:val="28"/>
        </w:rPr>
        <w:t xml:space="preserve"> </w:t>
      </w:r>
      <w:r>
        <w:rPr>
          <w:sz w:val="28"/>
          <w:szCs w:val="28"/>
        </w:rPr>
        <w:t>Після завершення електронних торгів провести перевірку заяви про участь в електронних торгах разом із доданими до неї документами та інформацією переможця торгів та у разі наявності однієї з підстав, передбачених абзацом третім пункту 30 Порядку, п</w:t>
      </w:r>
      <w:r w:rsidRPr="00D9266A">
        <w:rPr>
          <w:sz w:val="28"/>
          <w:szCs w:val="28"/>
        </w:rPr>
        <w:t>рий</w:t>
      </w:r>
      <w:r w:rsidR="00F23E67" w:rsidRPr="00D9266A">
        <w:rPr>
          <w:sz w:val="28"/>
          <w:szCs w:val="28"/>
        </w:rPr>
        <w:t>няти</w:t>
      </w:r>
      <w:r>
        <w:rPr>
          <w:sz w:val="28"/>
          <w:szCs w:val="28"/>
        </w:rPr>
        <w:t xml:space="preserve"> рішення про відмову від підписання протоколу про результати електронних торгів, договору купівлі-продажу активу, що не пізніше ніж протягом наступного робочого дня з дня його прийняття опубліковується на офіційному веб-сайті АРМА та в інші способи, передбачені Правилами електронних торгів;</w:t>
      </w:r>
    </w:p>
    <w:p w14:paraId="138CF012" w14:textId="0CC8AF6F" w:rsidR="00911EEE" w:rsidRDefault="00D32373">
      <w:pPr>
        <w:widowControl w:val="0"/>
        <w:tabs>
          <w:tab w:val="left" w:pos="555"/>
        </w:tabs>
        <w:ind w:firstLine="556"/>
        <w:jc w:val="both"/>
        <w:rPr>
          <w:sz w:val="28"/>
          <w:szCs w:val="28"/>
        </w:rPr>
      </w:pPr>
      <w:r>
        <w:rPr>
          <w:sz w:val="28"/>
          <w:szCs w:val="28"/>
        </w:rPr>
        <w:t>2.1.3. Після завершення електронних торгів підписати протокол про результати електронних торгів</w:t>
      </w:r>
      <w:r w:rsidR="009E0ACD">
        <w:rPr>
          <w:sz w:val="28"/>
          <w:szCs w:val="28"/>
        </w:rPr>
        <w:t>,</w:t>
      </w:r>
      <w:r w:rsidR="00D9266A">
        <w:rPr>
          <w:sz w:val="28"/>
          <w:szCs w:val="28"/>
          <w:lang w:val="uk-UA"/>
        </w:rPr>
        <w:t xml:space="preserve"> </w:t>
      </w:r>
      <w:r>
        <w:rPr>
          <w:sz w:val="28"/>
          <w:szCs w:val="28"/>
        </w:rPr>
        <w:t>після переможця та Організатора, але за умови відсутності підстав для прийняття рішення про не підписання протоколу електронних торгів та у разі визначення такої умови в</w:t>
      </w:r>
      <w:r>
        <w:t xml:space="preserve"> </w:t>
      </w:r>
      <w:r>
        <w:rPr>
          <w:sz w:val="28"/>
          <w:szCs w:val="28"/>
        </w:rPr>
        <w:t>Правилах електронних торгів;</w:t>
      </w:r>
    </w:p>
    <w:p w14:paraId="20E2A0BB" w14:textId="5DB734A6" w:rsidR="00911EEE" w:rsidRPr="00F7770B" w:rsidRDefault="00D32373">
      <w:pPr>
        <w:widowControl w:val="0"/>
        <w:tabs>
          <w:tab w:val="left" w:pos="555"/>
        </w:tabs>
        <w:ind w:firstLine="556"/>
        <w:jc w:val="both"/>
        <w:rPr>
          <w:sz w:val="28"/>
          <w:szCs w:val="28"/>
          <w:lang w:val="uk-UA"/>
        </w:rPr>
      </w:pPr>
      <w:r>
        <w:rPr>
          <w:sz w:val="28"/>
          <w:szCs w:val="28"/>
        </w:rPr>
        <w:t>2.1.4. Підписати договір купівлі-продажу активів, наступного робочого дня після його надходження від переможця електронних торгів, але не раніше надходження коштів за придбаний актив на рахунок Замовника, зазначений в протоколі електронних торгів, після чого опубліковується  на офіційному веб-сайті АРМА, у разі визначення такої умови в Правилах електронних торгів</w:t>
      </w:r>
      <w:r w:rsidR="00F7770B">
        <w:rPr>
          <w:sz w:val="28"/>
          <w:szCs w:val="28"/>
          <w:lang w:val="uk-UA"/>
        </w:rPr>
        <w:t>;</w:t>
      </w:r>
    </w:p>
    <w:p w14:paraId="192C766C" w14:textId="5DB401D5" w:rsidR="001A5778" w:rsidRPr="0005746F" w:rsidRDefault="001A5778" w:rsidP="001A5778">
      <w:pPr>
        <w:widowControl w:val="0"/>
        <w:tabs>
          <w:tab w:val="left" w:pos="555"/>
        </w:tabs>
        <w:ind w:firstLine="556"/>
        <w:jc w:val="both"/>
        <w:rPr>
          <w:sz w:val="28"/>
          <w:szCs w:val="28"/>
        </w:rPr>
      </w:pPr>
      <w:r w:rsidRPr="0005746F">
        <w:rPr>
          <w:sz w:val="28"/>
          <w:szCs w:val="28"/>
          <w:lang w:val="uk-UA"/>
        </w:rPr>
        <w:t>2</w:t>
      </w:r>
      <w:r w:rsidRPr="0005746F">
        <w:rPr>
          <w:sz w:val="28"/>
          <w:szCs w:val="28"/>
        </w:rPr>
        <w:t xml:space="preserve">.1.5. </w:t>
      </w:r>
      <w:r w:rsidRPr="0005746F">
        <w:rPr>
          <w:sz w:val="28"/>
          <w:szCs w:val="28"/>
          <w:lang w:val="uk-UA"/>
        </w:rPr>
        <w:t>Після надходження коштів за придбаний актив на рахунок Замов</w:t>
      </w:r>
      <w:r w:rsidR="00F7770B" w:rsidRPr="0005746F">
        <w:rPr>
          <w:sz w:val="28"/>
          <w:szCs w:val="28"/>
          <w:lang w:val="uk-UA"/>
        </w:rPr>
        <w:t>н</w:t>
      </w:r>
      <w:r w:rsidRPr="0005746F">
        <w:rPr>
          <w:sz w:val="28"/>
          <w:szCs w:val="28"/>
          <w:lang w:val="uk-UA"/>
        </w:rPr>
        <w:t xml:space="preserve">ика, зазначений у протоколі електронних торгів, протягом трьох робочих днів скласти акт про реалізацію активів на електронних торгах, який підписується керівником самостійного структурного підрозділу, що забезпечує організацію реалізації </w:t>
      </w:r>
      <w:r w:rsidRPr="0005746F">
        <w:rPr>
          <w:sz w:val="28"/>
          <w:szCs w:val="28"/>
          <w:lang w:val="uk-UA"/>
        </w:rPr>
        <w:lastRenderedPageBreak/>
        <w:t>державної політики у сфері управління активами, та Головою АРМА або його заступником відповідно до розподілу обов'язків;</w:t>
      </w:r>
    </w:p>
    <w:p w14:paraId="2D8722CF" w14:textId="0AFADC4B" w:rsidR="001A5778" w:rsidRPr="001A5778" w:rsidRDefault="001A5778" w:rsidP="001A5778">
      <w:pPr>
        <w:widowControl w:val="0"/>
        <w:tabs>
          <w:tab w:val="left" w:pos="555"/>
        </w:tabs>
        <w:suppressAutoHyphens/>
        <w:autoSpaceDE w:val="0"/>
        <w:ind w:firstLine="556"/>
        <w:jc w:val="both"/>
        <w:rPr>
          <w:sz w:val="28"/>
          <w:szCs w:val="28"/>
          <w:lang w:val="uk-UA" w:eastAsia="ar-SA"/>
        </w:rPr>
      </w:pPr>
      <w:r w:rsidRPr="0005746F">
        <w:rPr>
          <w:sz w:val="28"/>
          <w:szCs w:val="28"/>
        </w:rPr>
        <w:t>2.1.6.</w:t>
      </w:r>
      <w:r w:rsidRPr="0005746F">
        <w:rPr>
          <w:sz w:val="28"/>
          <w:szCs w:val="28"/>
          <w:lang w:val="uk-UA" w:eastAsia="ar-SA"/>
        </w:rPr>
        <w:t xml:space="preserve"> Підписати договір купівлі-продажу активу, наступного робочого дня після його надходження від переможця електронних торгів, але не раніше надходження коштів за придбаний </w:t>
      </w:r>
      <w:r w:rsidR="0073240A" w:rsidRPr="0005746F">
        <w:rPr>
          <w:sz w:val="28"/>
          <w:szCs w:val="28"/>
          <w:lang w:val="uk-UA" w:eastAsia="ar-SA"/>
        </w:rPr>
        <w:t>актив</w:t>
      </w:r>
      <w:r w:rsidRPr="0005746F">
        <w:rPr>
          <w:sz w:val="28"/>
          <w:szCs w:val="28"/>
          <w:lang w:val="uk-UA" w:eastAsia="ar-SA"/>
        </w:rPr>
        <w:t xml:space="preserve"> на рахунок Замовника, зазначений в протоколі електронних торгів та опублікувати його на офіційному веб-сайті АРМА та в інші способи, передбачені правилами електронних торгів.</w:t>
      </w:r>
    </w:p>
    <w:p w14:paraId="3604D693" w14:textId="77777777" w:rsidR="00515A0C" w:rsidRDefault="00515A0C">
      <w:pPr>
        <w:widowControl w:val="0"/>
        <w:tabs>
          <w:tab w:val="left" w:pos="555"/>
        </w:tabs>
        <w:ind w:firstLine="556"/>
        <w:jc w:val="both"/>
        <w:rPr>
          <w:sz w:val="28"/>
          <w:szCs w:val="28"/>
        </w:rPr>
      </w:pPr>
    </w:p>
    <w:p w14:paraId="313CF6A2" w14:textId="77777777" w:rsidR="00911EEE" w:rsidRDefault="00D32373">
      <w:pPr>
        <w:widowControl w:val="0"/>
        <w:ind w:firstLine="556"/>
        <w:jc w:val="both"/>
        <w:rPr>
          <w:sz w:val="28"/>
          <w:szCs w:val="28"/>
        </w:rPr>
      </w:pPr>
      <w:r>
        <w:rPr>
          <w:b/>
          <w:sz w:val="28"/>
          <w:szCs w:val="28"/>
        </w:rPr>
        <w:t>2.2. Замовник має право:</w:t>
      </w:r>
    </w:p>
    <w:p w14:paraId="0ACE7062" w14:textId="77777777" w:rsidR="00911EEE" w:rsidRDefault="00D32373">
      <w:pPr>
        <w:widowControl w:val="0"/>
        <w:ind w:firstLine="556"/>
        <w:jc w:val="both"/>
        <w:rPr>
          <w:sz w:val="28"/>
          <w:szCs w:val="28"/>
        </w:rPr>
      </w:pPr>
      <w:r>
        <w:rPr>
          <w:sz w:val="28"/>
          <w:szCs w:val="28"/>
        </w:rPr>
        <w:t>2.2.1. Отримувати інформацію про хід проведення електронних торгів;</w:t>
      </w:r>
    </w:p>
    <w:p w14:paraId="2CBA16AD" w14:textId="46DDA19A" w:rsidR="00911EEE" w:rsidRDefault="00D32373">
      <w:pPr>
        <w:widowControl w:val="0"/>
        <w:tabs>
          <w:tab w:val="left" w:pos="555"/>
        </w:tabs>
        <w:ind w:firstLine="556"/>
        <w:jc w:val="both"/>
        <w:rPr>
          <w:sz w:val="28"/>
          <w:szCs w:val="28"/>
        </w:rPr>
      </w:pPr>
      <w:r>
        <w:rPr>
          <w:sz w:val="28"/>
          <w:szCs w:val="28"/>
        </w:rPr>
        <w:t>2.2.2. Виправ</w:t>
      </w:r>
      <w:proofErr w:type="spellStart"/>
      <w:r w:rsidR="001F6787">
        <w:rPr>
          <w:sz w:val="28"/>
          <w:szCs w:val="28"/>
          <w:lang w:val="uk-UA"/>
        </w:rPr>
        <w:t>ляти</w:t>
      </w:r>
      <w:proofErr w:type="spellEnd"/>
      <w:r>
        <w:rPr>
          <w:sz w:val="28"/>
          <w:szCs w:val="28"/>
        </w:rPr>
        <w:t xml:space="preserve"> допущен</w:t>
      </w:r>
      <w:r w:rsidR="001F6787">
        <w:rPr>
          <w:sz w:val="28"/>
          <w:szCs w:val="28"/>
          <w:lang w:val="uk-UA"/>
        </w:rPr>
        <w:t>і</w:t>
      </w:r>
      <w:r>
        <w:rPr>
          <w:sz w:val="28"/>
          <w:szCs w:val="28"/>
        </w:rPr>
        <w:t xml:space="preserve"> помилк</w:t>
      </w:r>
      <w:r w:rsidR="001F6787">
        <w:rPr>
          <w:sz w:val="28"/>
          <w:szCs w:val="28"/>
          <w:lang w:val="uk-UA"/>
        </w:rPr>
        <w:t>и</w:t>
      </w:r>
      <w:r>
        <w:rPr>
          <w:sz w:val="28"/>
          <w:szCs w:val="28"/>
        </w:rPr>
        <w:t>/описк</w:t>
      </w:r>
      <w:r w:rsidR="001F6787">
        <w:rPr>
          <w:sz w:val="28"/>
          <w:szCs w:val="28"/>
          <w:lang w:val="uk-UA"/>
        </w:rPr>
        <w:t>и</w:t>
      </w:r>
      <w:r>
        <w:rPr>
          <w:sz w:val="28"/>
          <w:szCs w:val="28"/>
        </w:rPr>
        <w:t xml:space="preserve"> в Заявці до моменту проведення електронних торгів;</w:t>
      </w:r>
    </w:p>
    <w:p w14:paraId="56F86F17" w14:textId="2F5519EB" w:rsidR="009E0ACD" w:rsidRDefault="00D32373" w:rsidP="00906A77">
      <w:pPr>
        <w:widowControl w:val="0"/>
        <w:tabs>
          <w:tab w:val="left" w:pos="555"/>
        </w:tabs>
        <w:ind w:firstLine="556"/>
        <w:jc w:val="both"/>
        <w:rPr>
          <w:sz w:val="28"/>
          <w:szCs w:val="28"/>
          <w:highlight w:val="white"/>
        </w:rPr>
      </w:pPr>
      <w:r>
        <w:rPr>
          <w:sz w:val="28"/>
          <w:szCs w:val="28"/>
        </w:rPr>
        <w:t>2.2.3. В</w:t>
      </w:r>
      <w:r>
        <w:rPr>
          <w:sz w:val="28"/>
          <w:szCs w:val="28"/>
          <w:highlight w:val="white"/>
        </w:rPr>
        <w:t>ідмінити електронні торги до їх проведення у разі одержання інформації та документів, що свідчать про невідповідність стартової ціни активу, яка визначена на підставі звіту про оцінку активу або документа, що підтверджує оцінку активу, виданого з урахуванням вимог законодавства країни, на території якої перебуває майно, що підлягає реалізації, складеного за замовленням Організатора торгів дійсній ринковій вартості активу, а також з інших підстав визначених законодавством;</w:t>
      </w:r>
    </w:p>
    <w:p w14:paraId="21232655" w14:textId="77777777" w:rsidR="00911EEE" w:rsidRDefault="00D32373">
      <w:pPr>
        <w:widowControl w:val="0"/>
        <w:tabs>
          <w:tab w:val="left" w:pos="555"/>
        </w:tabs>
        <w:ind w:firstLine="556"/>
        <w:jc w:val="both"/>
        <w:rPr>
          <w:sz w:val="28"/>
          <w:szCs w:val="28"/>
          <w:highlight w:val="white"/>
        </w:rPr>
      </w:pPr>
      <w:r>
        <w:rPr>
          <w:sz w:val="28"/>
          <w:szCs w:val="28"/>
          <w:highlight w:val="white"/>
        </w:rPr>
        <w:t>2.2.4. Відмінити електронні торги до проведення торгів у разі скасування арешту активів</w:t>
      </w:r>
      <w:r>
        <w:t xml:space="preserve"> </w:t>
      </w:r>
      <w:r>
        <w:rPr>
          <w:sz w:val="28"/>
          <w:szCs w:val="28"/>
          <w:highlight w:val="white"/>
        </w:rPr>
        <w:t>або їх конфіскації, спеціальної конфіскації, іншого судового рішення про їх стягнення в дохід держави;</w:t>
      </w:r>
    </w:p>
    <w:p w14:paraId="5DCA8D54" w14:textId="3E9CA78F" w:rsidR="00A24726" w:rsidRPr="0005746F" w:rsidRDefault="00D32373" w:rsidP="00A24726">
      <w:pPr>
        <w:widowControl w:val="0"/>
        <w:ind w:firstLine="556"/>
        <w:jc w:val="both"/>
        <w:rPr>
          <w:sz w:val="28"/>
          <w:szCs w:val="28"/>
          <w:lang w:val="uk-UA"/>
        </w:rPr>
      </w:pPr>
      <w:r>
        <w:rPr>
          <w:sz w:val="28"/>
          <w:szCs w:val="28"/>
          <w:highlight w:val="white"/>
        </w:rPr>
        <w:t>2.2.5. Відмінити електронні торги у випадках передбачених законодавством України</w:t>
      </w:r>
      <w:r w:rsidR="00D14A84">
        <w:rPr>
          <w:sz w:val="28"/>
          <w:szCs w:val="28"/>
          <w:highlight w:val="white"/>
          <w:lang w:val="uk-UA"/>
        </w:rPr>
        <w:t xml:space="preserve"> </w:t>
      </w:r>
      <w:r w:rsidR="00D14A84" w:rsidRPr="0005746F">
        <w:rPr>
          <w:sz w:val="28"/>
          <w:szCs w:val="28"/>
          <w:lang w:val="uk-UA"/>
        </w:rPr>
        <w:t>та</w:t>
      </w:r>
      <w:r w:rsidR="00D14A84" w:rsidRPr="0005746F">
        <w:rPr>
          <w:sz w:val="28"/>
          <w:szCs w:val="28"/>
          <w:lang w:val="ru-RU"/>
        </w:rPr>
        <w:t>/</w:t>
      </w:r>
      <w:r w:rsidR="00D14A84" w:rsidRPr="0005746F">
        <w:rPr>
          <w:sz w:val="28"/>
          <w:szCs w:val="28"/>
          <w:lang w:val="uk-UA"/>
        </w:rPr>
        <w:t>або</w:t>
      </w:r>
      <w:r w:rsidR="0073240A" w:rsidRPr="0005746F">
        <w:rPr>
          <w:sz w:val="28"/>
          <w:szCs w:val="28"/>
          <w:lang w:val="uk-UA"/>
        </w:rPr>
        <w:t xml:space="preserve"> </w:t>
      </w:r>
      <w:r w:rsidR="00D14A84" w:rsidRPr="0005746F">
        <w:rPr>
          <w:sz w:val="28"/>
          <w:szCs w:val="28"/>
        </w:rPr>
        <w:t>з урахуванням вимог законодавства країн, на території яких перебуває майно, що підлягає реалізації</w:t>
      </w:r>
      <w:r w:rsidR="00D14A84" w:rsidRPr="0005746F">
        <w:rPr>
          <w:sz w:val="28"/>
          <w:szCs w:val="28"/>
          <w:lang w:val="uk-UA"/>
        </w:rPr>
        <w:t>;</w:t>
      </w:r>
    </w:p>
    <w:p w14:paraId="78AD43EB" w14:textId="7328C6F2" w:rsidR="00911EEE" w:rsidRDefault="00D32373">
      <w:pPr>
        <w:widowControl w:val="0"/>
        <w:ind w:firstLine="556"/>
        <w:jc w:val="both"/>
        <w:rPr>
          <w:sz w:val="28"/>
          <w:szCs w:val="28"/>
        </w:rPr>
      </w:pPr>
      <w:r>
        <w:rPr>
          <w:sz w:val="28"/>
          <w:szCs w:val="28"/>
        </w:rPr>
        <w:t>2.2.</w:t>
      </w:r>
      <w:r w:rsidR="00A24726">
        <w:rPr>
          <w:sz w:val="28"/>
          <w:szCs w:val="28"/>
          <w:lang w:val="uk-UA"/>
        </w:rPr>
        <w:t>6</w:t>
      </w:r>
      <w:r>
        <w:rPr>
          <w:sz w:val="28"/>
          <w:szCs w:val="28"/>
        </w:rPr>
        <w:t>. Отримувати інформацію у будь-якому вигляді щодо забезпечення організації реалізації арештованого активу на електронних торгах та здійснення заходів, необхідних для реалізації активу, зокрема забезпечення зберігання, оцінку активу, переміщення активу, демонстрацію активу, поширення відомостей про переданий для реалізації актив;</w:t>
      </w:r>
    </w:p>
    <w:p w14:paraId="2A137CD1" w14:textId="0829FE23" w:rsidR="00911EEE" w:rsidRDefault="00D32373">
      <w:pPr>
        <w:widowControl w:val="0"/>
        <w:ind w:firstLine="556"/>
        <w:jc w:val="both"/>
        <w:rPr>
          <w:sz w:val="28"/>
          <w:szCs w:val="28"/>
          <w:highlight w:val="white"/>
        </w:rPr>
      </w:pPr>
      <w:r>
        <w:rPr>
          <w:sz w:val="28"/>
          <w:szCs w:val="28"/>
          <w:highlight w:val="white"/>
        </w:rPr>
        <w:t>2.2.</w:t>
      </w:r>
      <w:r w:rsidR="00A24726">
        <w:rPr>
          <w:sz w:val="28"/>
          <w:szCs w:val="28"/>
          <w:highlight w:val="white"/>
          <w:lang w:val="uk-UA"/>
        </w:rPr>
        <w:t>7</w:t>
      </w:r>
      <w:r>
        <w:rPr>
          <w:sz w:val="28"/>
          <w:szCs w:val="28"/>
          <w:highlight w:val="white"/>
        </w:rPr>
        <w:t>. Рекомендувати Організатору забезпечувати поширення відомостей про переданий для реалізації актив шляхом розміщення інформаційних повідомлень на визначених АРМА вебсайтах, соціальних мережах тощо;</w:t>
      </w:r>
    </w:p>
    <w:p w14:paraId="48A82DE0" w14:textId="09115E4D" w:rsidR="00911EEE" w:rsidRDefault="00D32373">
      <w:pPr>
        <w:widowControl w:val="0"/>
        <w:ind w:firstLine="556"/>
        <w:jc w:val="both"/>
        <w:rPr>
          <w:sz w:val="28"/>
          <w:szCs w:val="28"/>
          <w:highlight w:val="white"/>
        </w:rPr>
      </w:pPr>
      <w:r>
        <w:rPr>
          <w:sz w:val="28"/>
          <w:szCs w:val="28"/>
          <w:highlight w:val="white"/>
        </w:rPr>
        <w:t>2.2.</w:t>
      </w:r>
      <w:r w:rsidR="00A24726">
        <w:rPr>
          <w:sz w:val="28"/>
          <w:szCs w:val="28"/>
          <w:highlight w:val="white"/>
          <w:lang w:val="uk-UA"/>
        </w:rPr>
        <w:t>8</w:t>
      </w:r>
      <w:r w:rsidRPr="001F6787">
        <w:rPr>
          <w:sz w:val="28"/>
          <w:szCs w:val="28"/>
        </w:rPr>
        <w:t xml:space="preserve">. Розірвати Договір у спосіб односторонньої відмови від Договору в повному обсязі у разі невиконання зобов’язань Організатором, визначених у  </w:t>
      </w:r>
      <w:r w:rsidR="00906A77" w:rsidRPr="001F6787">
        <w:rPr>
          <w:sz w:val="28"/>
          <w:szCs w:val="28"/>
        </w:rPr>
        <w:t>пункті 3.3. цього</w:t>
      </w:r>
      <w:r w:rsidRPr="001F6787">
        <w:rPr>
          <w:sz w:val="28"/>
          <w:szCs w:val="28"/>
        </w:rPr>
        <w:t xml:space="preserve"> Договору</w:t>
      </w:r>
      <w:r w:rsidR="00906A77">
        <w:rPr>
          <w:sz w:val="28"/>
          <w:szCs w:val="28"/>
          <w:highlight w:val="white"/>
        </w:rPr>
        <w:t>.</w:t>
      </w:r>
    </w:p>
    <w:p w14:paraId="4CFC3D88" w14:textId="77777777" w:rsidR="00906A77" w:rsidRDefault="00906A77">
      <w:pPr>
        <w:widowControl w:val="0"/>
        <w:ind w:firstLine="556"/>
        <w:jc w:val="both"/>
        <w:rPr>
          <w:sz w:val="28"/>
          <w:szCs w:val="28"/>
          <w:highlight w:val="white"/>
        </w:rPr>
      </w:pPr>
    </w:p>
    <w:p w14:paraId="76F4BCF1" w14:textId="77777777" w:rsidR="00911EEE" w:rsidRDefault="00D32373">
      <w:pPr>
        <w:widowControl w:val="0"/>
        <w:ind w:firstLine="556"/>
        <w:jc w:val="both"/>
        <w:rPr>
          <w:sz w:val="28"/>
          <w:szCs w:val="28"/>
          <w:highlight w:val="white"/>
        </w:rPr>
      </w:pPr>
      <w:r>
        <w:rPr>
          <w:b/>
          <w:sz w:val="28"/>
          <w:szCs w:val="28"/>
        </w:rPr>
        <w:t>2.3. Організатор зобов’язаний:</w:t>
      </w:r>
    </w:p>
    <w:p w14:paraId="26017033" w14:textId="77777777" w:rsidR="00911EEE" w:rsidRDefault="00D32373">
      <w:pPr>
        <w:widowControl w:val="0"/>
        <w:ind w:firstLine="556"/>
        <w:jc w:val="both"/>
        <w:rPr>
          <w:sz w:val="28"/>
          <w:szCs w:val="28"/>
          <w:highlight w:val="white"/>
        </w:rPr>
      </w:pPr>
      <w:r>
        <w:rPr>
          <w:sz w:val="28"/>
          <w:szCs w:val="28"/>
          <w:highlight w:val="white"/>
        </w:rPr>
        <w:t xml:space="preserve">2.3.1. Невідкладно розглянути Заявку АРМА та забезпечити організацію реалізації арештованого активу на електронних торгах та здійснення заходів, необхідних для реалізації активу, зокрема забезпечення зберігання, оцінку </w:t>
      </w:r>
      <w:r>
        <w:rPr>
          <w:sz w:val="28"/>
          <w:szCs w:val="28"/>
          <w:highlight w:val="white"/>
        </w:rPr>
        <w:lastRenderedPageBreak/>
        <w:t>активів, переміщення активу, демонстрацію активу, поширення відомостей про переданий для реалізації актив;</w:t>
      </w:r>
    </w:p>
    <w:p w14:paraId="203A17BE" w14:textId="3F739298" w:rsidR="00911EEE" w:rsidRDefault="00D32373">
      <w:pPr>
        <w:widowControl w:val="0"/>
        <w:ind w:firstLine="556"/>
        <w:jc w:val="both"/>
        <w:rPr>
          <w:sz w:val="28"/>
          <w:szCs w:val="28"/>
          <w:highlight w:val="white"/>
        </w:rPr>
      </w:pPr>
      <w:r>
        <w:rPr>
          <w:sz w:val="28"/>
          <w:szCs w:val="28"/>
          <w:highlight w:val="white"/>
        </w:rPr>
        <w:t>2.3.2. Формувати організац</w:t>
      </w:r>
      <w:r w:rsidR="00906A77">
        <w:rPr>
          <w:sz w:val="28"/>
          <w:szCs w:val="28"/>
          <w:highlight w:val="white"/>
        </w:rPr>
        <w:t>і</w:t>
      </w:r>
      <w:r>
        <w:rPr>
          <w:sz w:val="28"/>
          <w:szCs w:val="28"/>
          <w:highlight w:val="white"/>
        </w:rPr>
        <w:t>йно-методичні матеріали для учасників;</w:t>
      </w:r>
    </w:p>
    <w:p w14:paraId="6FAD84E0" w14:textId="77777777" w:rsidR="00911EEE" w:rsidRDefault="00D32373">
      <w:pPr>
        <w:widowControl w:val="0"/>
        <w:ind w:firstLine="556"/>
        <w:jc w:val="both"/>
        <w:rPr>
          <w:sz w:val="28"/>
          <w:szCs w:val="28"/>
          <w:highlight w:val="white"/>
        </w:rPr>
      </w:pPr>
      <w:r>
        <w:rPr>
          <w:sz w:val="28"/>
          <w:szCs w:val="28"/>
          <w:highlight w:val="white"/>
        </w:rPr>
        <w:t>2.3.3. Провести оцінку активу з метою визначення стартової ціни активу;</w:t>
      </w:r>
    </w:p>
    <w:p w14:paraId="6ECF6FB2" w14:textId="4FCBAA28" w:rsidR="00911EEE" w:rsidRDefault="00D32373">
      <w:pPr>
        <w:widowControl w:val="0"/>
        <w:ind w:firstLine="556"/>
        <w:jc w:val="both"/>
        <w:rPr>
          <w:sz w:val="28"/>
          <w:szCs w:val="28"/>
        </w:rPr>
      </w:pPr>
      <w:r>
        <w:rPr>
          <w:sz w:val="28"/>
          <w:szCs w:val="28"/>
          <w:highlight w:val="white"/>
        </w:rPr>
        <w:t>2.3.4. Забезпечити проведення незалежної оцінки ринкової вартості активу;</w:t>
      </w:r>
    </w:p>
    <w:p w14:paraId="26FCF647" w14:textId="03806F41" w:rsidR="00911EEE" w:rsidRPr="00FA2926" w:rsidRDefault="00D32373">
      <w:pPr>
        <w:widowControl w:val="0"/>
        <w:ind w:firstLine="556"/>
        <w:jc w:val="both"/>
        <w:rPr>
          <w:sz w:val="28"/>
          <w:szCs w:val="28"/>
          <w:highlight w:val="white"/>
          <w:lang w:val="uk-UA"/>
        </w:rPr>
      </w:pPr>
      <w:r>
        <w:rPr>
          <w:sz w:val="28"/>
          <w:szCs w:val="28"/>
          <w:highlight w:val="white"/>
        </w:rPr>
        <w:t>2.3.5. Здійснювати організацію реалізації арештованого активу на електронних торгах (перші, повторні електронні торги) відповідно до умов Договору,</w:t>
      </w:r>
      <w:r w:rsidR="001F6787">
        <w:rPr>
          <w:sz w:val="28"/>
          <w:szCs w:val="28"/>
          <w:highlight w:val="white"/>
          <w:lang w:val="uk-UA"/>
        </w:rPr>
        <w:t xml:space="preserve"> </w:t>
      </w:r>
      <w:r>
        <w:rPr>
          <w:sz w:val="28"/>
          <w:szCs w:val="28"/>
          <w:highlight w:val="white"/>
        </w:rPr>
        <w:t>з урахуванням особливостей Порядку та з урахуванням вимог законодавства країни, на території якої перебуває майно, що підлягає реалізації,</w:t>
      </w:r>
      <w:r>
        <w:t xml:space="preserve"> </w:t>
      </w:r>
      <w:r>
        <w:rPr>
          <w:sz w:val="28"/>
          <w:szCs w:val="28"/>
          <w:highlight w:val="white"/>
        </w:rPr>
        <w:t>Правил електронних торгів;</w:t>
      </w:r>
    </w:p>
    <w:p w14:paraId="5180C9F3" w14:textId="77777777" w:rsidR="00911EEE" w:rsidRDefault="00D32373">
      <w:pPr>
        <w:widowControl w:val="0"/>
        <w:ind w:firstLine="556"/>
        <w:jc w:val="both"/>
        <w:rPr>
          <w:sz w:val="28"/>
          <w:szCs w:val="28"/>
          <w:highlight w:val="white"/>
        </w:rPr>
      </w:pPr>
      <w:r>
        <w:rPr>
          <w:sz w:val="28"/>
          <w:szCs w:val="28"/>
          <w:highlight w:val="white"/>
        </w:rPr>
        <w:t>2.3.6. Самостійно та безоплатно оприлюднити в системі електронних торгів оголошення про проведення торгів (вносить інформацію про актив), яке повинне містити положення визначені у пункті 7 Порядку, на підставі отриманої Заявки від Замовника та Правил електронних торгів;</w:t>
      </w:r>
    </w:p>
    <w:p w14:paraId="54D0460B" w14:textId="77777777" w:rsidR="00911EEE" w:rsidRDefault="00D32373">
      <w:pPr>
        <w:widowControl w:val="0"/>
        <w:ind w:firstLine="556"/>
        <w:jc w:val="both"/>
        <w:rPr>
          <w:sz w:val="28"/>
          <w:szCs w:val="28"/>
          <w:highlight w:val="white"/>
        </w:rPr>
      </w:pPr>
      <w:r>
        <w:rPr>
          <w:sz w:val="28"/>
          <w:szCs w:val="28"/>
          <w:highlight w:val="white"/>
        </w:rPr>
        <w:t>2.3.7. Забезпечувати на безоплатній основі рівний доступ усіх користувачів до інформації про проведення електронних торгів, включаючи надання можливості спостерігати за перебігом торгів в інтерактивному режимі реального часу;</w:t>
      </w:r>
    </w:p>
    <w:p w14:paraId="551BFADF" w14:textId="77777777" w:rsidR="00911EEE" w:rsidRDefault="00D32373">
      <w:pPr>
        <w:widowControl w:val="0"/>
        <w:ind w:firstLine="556"/>
        <w:jc w:val="both"/>
        <w:rPr>
          <w:sz w:val="28"/>
          <w:szCs w:val="28"/>
          <w:highlight w:val="white"/>
        </w:rPr>
      </w:pPr>
      <w:r>
        <w:rPr>
          <w:sz w:val="28"/>
          <w:szCs w:val="28"/>
          <w:highlight w:val="white"/>
        </w:rPr>
        <w:t>2.3.8. Забезпечувати розповсюдження оголошення про проведення торгів в Україні та за її межами шляхом розповсюдження оголошення на власному вебсайті, у медіа або соціальних мережах, а також на спеціалізованих вебсайтах з продажу майна тощо, за переліком, погодженим із Замовником. Доцільність здійснення заходів, вказаних у цьому пункті, визначається Організатором з обов’язковим повідомленням Замовника;</w:t>
      </w:r>
    </w:p>
    <w:p w14:paraId="2D7425EA" w14:textId="77777777" w:rsidR="00911EEE" w:rsidRDefault="00D32373">
      <w:pPr>
        <w:widowControl w:val="0"/>
        <w:ind w:firstLine="556"/>
        <w:jc w:val="both"/>
        <w:rPr>
          <w:sz w:val="28"/>
          <w:szCs w:val="28"/>
          <w:highlight w:val="white"/>
        </w:rPr>
      </w:pPr>
      <w:r>
        <w:rPr>
          <w:sz w:val="28"/>
          <w:szCs w:val="28"/>
          <w:highlight w:val="white"/>
        </w:rPr>
        <w:t>2.3.9. Не витребувати від потенційного покупця інші документи і відомості, ніж передбачені Порядком, а саме до заяви про участь в електронних торгах додаються документи визначені у пункті 11 Порядку;</w:t>
      </w:r>
    </w:p>
    <w:p w14:paraId="5BDF40DF" w14:textId="77777777" w:rsidR="00911EEE" w:rsidRDefault="00D32373">
      <w:pPr>
        <w:widowControl w:val="0"/>
        <w:ind w:firstLine="556"/>
        <w:jc w:val="both"/>
        <w:rPr>
          <w:color w:val="0070C0"/>
          <w:sz w:val="28"/>
          <w:szCs w:val="28"/>
          <w:highlight w:val="white"/>
        </w:rPr>
      </w:pPr>
      <w:r>
        <w:rPr>
          <w:sz w:val="28"/>
          <w:szCs w:val="28"/>
          <w:highlight w:val="white"/>
        </w:rPr>
        <w:t>2.3.10. Розмістити в СЕТ інструкції з детальною інформацією про користування СЕТ, описом умов реєстрації та механізму завантаження документів для участі в електронних торгах. Інструкція повинна бути розміщена українською мовою та продубльована англійською, або іншими мовами;</w:t>
      </w:r>
    </w:p>
    <w:p w14:paraId="1EC89410" w14:textId="22CAEEBC" w:rsidR="00911EEE" w:rsidRPr="00FA2926" w:rsidRDefault="00D32373">
      <w:pPr>
        <w:widowControl w:val="0"/>
        <w:ind w:firstLine="556"/>
        <w:jc w:val="both"/>
        <w:rPr>
          <w:sz w:val="28"/>
          <w:szCs w:val="28"/>
          <w:highlight w:val="white"/>
        </w:rPr>
      </w:pPr>
      <w:r>
        <w:rPr>
          <w:sz w:val="28"/>
          <w:szCs w:val="28"/>
          <w:highlight w:val="white"/>
        </w:rPr>
        <w:t>2.3.11. Забезпечити прийняття від осіб, які мають намір взяти участь в електронному аукціоні, та інших осіб, визначених законодавством, заяв на участь в електронній формі, інших заяв, визначених законодавством, та електронних копій документів;</w:t>
      </w:r>
    </w:p>
    <w:p w14:paraId="25A6595B" w14:textId="443BA425" w:rsidR="00890080" w:rsidRDefault="00D32373" w:rsidP="00890080">
      <w:pPr>
        <w:widowControl w:val="0"/>
        <w:ind w:firstLine="556"/>
        <w:jc w:val="both"/>
        <w:rPr>
          <w:sz w:val="28"/>
          <w:szCs w:val="28"/>
        </w:rPr>
      </w:pPr>
      <w:r>
        <w:rPr>
          <w:sz w:val="28"/>
          <w:szCs w:val="28"/>
          <w:highlight w:val="white"/>
        </w:rPr>
        <w:t>2.3.12. Після завершення електронних торгів провести перевірку заяви про участь в електронних торгах разом із доданими до неї документами та інформацією переможця торгів та у разі наявності однієї з підстав, передбачених абзацом третім пункту 30 Порядку,</w:t>
      </w:r>
      <w:r w:rsidR="00FA2926" w:rsidRPr="00FA2926">
        <w:rPr>
          <w:sz w:val="28"/>
          <w:szCs w:val="28"/>
          <w:lang w:val="ru-RU"/>
        </w:rPr>
        <w:t xml:space="preserve"> </w:t>
      </w:r>
      <w:r w:rsidRPr="00FA2926">
        <w:rPr>
          <w:sz w:val="28"/>
          <w:szCs w:val="28"/>
        </w:rPr>
        <w:t xml:space="preserve">приймає </w:t>
      </w:r>
      <w:r w:rsidR="00890080" w:rsidRPr="00FA2926">
        <w:rPr>
          <w:sz w:val="28"/>
          <w:szCs w:val="28"/>
        </w:rPr>
        <w:t xml:space="preserve">за погодженням із Замовником </w:t>
      </w:r>
      <w:r>
        <w:rPr>
          <w:sz w:val="28"/>
          <w:szCs w:val="28"/>
          <w:highlight w:val="white"/>
        </w:rPr>
        <w:t>рішення про відмову від підписання протоколу про результати електронних торгів, договору купівлі-продажу активу</w:t>
      </w:r>
      <w:r w:rsidR="001A5778">
        <w:rPr>
          <w:sz w:val="28"/>
          <w:szCs w:val="28"/>
          <w:highlight w:val="white"/>
        </w:rPr>
        <w:t xml:space="preserve">, </w:t>
      </w:r>
      <w:r>
        <w:rPr>
          <w:sz w:val="28"/>
          <w:szCs w:val="28"/>
          <w:highlight w:val="white"/>
        </w:rPr>
        <w:t xml:space="preserve">що не пізніше ніж протягом наступного </w:t>
      </w:r>
      <w:r>
        <w:rPr>
          <w:sz w:val="28"/>
          <w:szCs w:val="28"/>
          <w:highlight w:val="white"/>
        </w:rPr>
        <w:lastRenderedPageBreak/>
        <w:t>робочого дня з дня його прийняття опубліковується на офіційному вебсайті АРМА та в інші способи, передбачені Правилами електронних торгів;</w:t>
      </w:r>
    </w:p>
    <w:p w14:paraId="5DD5C5D7" w14:textId="70C3E147" w:rsidR="00911EEE" w:rsidRPr="00890080" w:rsidRDefault="00D32373" w:rsidP="00890080">
      <w:pPr>
        <w:widowControl w:val="0"/>
        <w:ind w:firstLine="556"/>
        <w:jc w:val="both"/>
        <w:rPr>
          <w:sz w:val="28"/>
          <w:szCs w:val="28"/>
          <w:highlight w:val="white"/>
        </w:rPr>
      </w:pPr>
      <w:r>
        <w:rPr>
          <w:sz w:val="28"/>
          <w:szCs w:val="28"/>
        </w:rPr>
        <w:t xml:space="preserve">2.3.13. Погодити витрати із Замовником, які </w:t>
      </w:r>
      <w:r w:rsidRPr="00FA2926">
        <w:rPr>
          <w:sz w:val="28"/>
          <w:szCs w:val="28"/>
        </w:rPr>
        <w:t xml:space="preserve">визначені у </w:t>
      </w:r>
      <w:r w:rsidR="00511BAF" w:rsidRPr="00FA2926">
        <w:rPr>
          <w:sz w:val="28"/>
          <w:szCs w:val="28"/>
        </w:rPr>
        <w:t xml:space="preserve">пункті 3.3. цього </w:t>
      </w:r>
      <w:r w:rsidRPr="00FA2926">
        <w:rPr>
          <w:sz w:val="28"/>
          <w:szCs w:val="28"/>
        </w:rPr>
        <w:t>Договору;</w:t>
      </w:r>
    </w:p>
    <w:p w14:paraId="6D13BD04" w14:textId="79BEB592" w:rsidR="00911EEE" w:rsidRDefault="00D32373">
      <w:pPr>
        <w:widowControl w:val="0"/>
        <w:ind w:firstLine="567"/>
        <w:jc w:val="both"/>
        <w:rPr>
          <w:sz w:val="28"/>
          <w:szCs w:val="28"/>
          <w:highlight w:val="white"/>
        </w:rPr>
      </w:pPr>
      <w:r>
        <w:rPr>
          <w:sz w:val="28"/>
          <w:szCs w:val="28"/>
          <w:highlight w:val="white"/>
        </w:rPr>
        <w:t>2.3.14. Після підписання Замовником договору купівлі-продажу активу, забезпечити передачу активу переможцю електронних торгів;</w:t>
      </w:r>
    </w:p>
    <w:p w14:paraId="29474295" w14:textId="26DBE706" w:rsidR="00911EEE" w:rsidRPr="005A15B9" w:rsidRDefault="00D32373">
      <w:pPr>
        <w:widowControl w:val="0"/>
        <w:ind w:firstLine="556"/>
        <w:jc w:val="both"/>
        <w:rPr>
          <w:sz w:val="28"/>
          <w:szCs w:val="28"/>
          <w:highlight w:val="white"/>
          <w:lang w:val="uk-UA"/>
        </w:rPr>
      </w:pPr>
      <w:bookmarkStart w:id="1" w:name="OLE_LINK5"/>
      <w:bookmarkStart w:id="2" w:name="OLE_LINK6"/>
      <w:r>
        <w:rPr>
          <w:sz w:val="28"/>
          <w:szCs w:val="28"/>
          <w:highlight w:val="white"/>
        </w:rPr>
        <w:t>2.3.15. Надати Замовнику за актом приймання - передачі звіт про оцінку активів або документ,</w:t>
      </w:r>
      <w:r w:rsidR="00FA2926" w:rsidRPr="00FA2926">
        <w:rPr>
          <w:sz w:val="28"/>
          <w:szCs w:val="28"/>
          <w:highlight w:val="white"/>
        </w:rPr>
        <w:t xml:space="preserve"> </w:t>
      </w:r>
      <w:r>
        <w:rPr>
          <w:sz w:val="28"/>
          <w:szCs w:val="28"/>
          <w:highlight w:val="white"/>
        </w:rPr>
        <w:t>що підтверджує оцінку активу</w:t>
      </w:r>
      <w:r w:rsidR="005A15B9">
        <w:rPr>
          <w:sz w:val="28"/>
          <w:szCs w:val="28"/>
          <w:highlight w:val="white"/>
          <w:lang w:val="uk-UA"/>
        </w:rPr>
        <w:t xml:space="preserve">, </w:t>
      </w:r>
      <w:r>
        <w:rPr>
          <w:sz w:val="28"/>
          <w:szCs w:val="28"/>
          <w:highlight w:val="white"/>
        </w:rPr>
        <w:t>виданий з урахуванням вимог законодавства країни, на території якої перебуває майно</w:t>
      </w:r>
      <w:r w:rsidR="005A15B9">
        <w:rPr>
          <w:sz w:val="28"/>
          <w:szCs w:val="28"/>
          <w:highlight w:val="white"/>
          <w:lang w:val="uk-UA"/>
        </w:rPr>
        <w:t>,</w:t>
      </w:r>
      <w:r>
        <w:rPr>
          <w:sz w:val="28"/>
          <w:szCs w:val="28"/>
          <w:highlight w:val="white"/>
        </w:rPr>
        <w:t xml:space="preserve"> що підлягає реалізаці</w:t>
      </w:r>
      <w:r w:rsidR="005A15B9">
        <w:rPr>
          <w:sz w:val="28"/>
          <w:szCs w:val="28"/>
          <w:highlight w:val="white"/>
          <w:lang w:val="uk-UA"/>
        </w:rPr>
        <w:t>ї та</w:t>
      </w:r>
      <w:r w:rsidR="005A15B9" w:rsidRPr="005A15B9">
        <w:rPr>
          <w:sz w:val="28"/>
          <w:szCs w:val="28"/>
          <w:highlight w:val="white"/>
        </w:rPr>
        <w:t>/</w:t>
      </w:r>
      <w:r w:rsidR="005A15B9">
        <w:rPr>
          <w:sz w:val="28"/>
          <w:szCs w:val="28"/>
          <w:highlight w:val="white"/>
          <w:lang w:val="uk-UA"/>
        </w:rPr>
        <w:t>або згідно з законодавством держав, які мають найкращі світові практики у сфері продажу яхт;</w:t>
      </w:r>
    </w:p>
    <w:bookmarkEnd w:id="1"/>
    <w:bookmarkEnd w:id="2"/>
    <w:p w14:paraId="1FCD057D" w14:textId="4F2791F9" w:rsidR="00A86BB6" w:rsidRPr="00FA2926" w:rsidRDefault="00A86BB6">
      <w:pPr>
        <w:widowControl w:val="0"/>
        <w:ind w:firstLine="556"/>
        <w:jc w:val="both"/>
        <w:rPr>
          <w:sz w:val="28"/>
          <w:szCs w:val="28"/>
          <w:lang w:val="uk-UA"/>
        </w:rPr>
      </w:pPr>
      <w:r w:rsidRPr="00FA2926">
        <w:rPr>
          <w:sz w:val="28"/>
          <w:szCs w:val="28"/>
          <w:lang w:val="uk-UA"/>
        </w:rPr>
        <w:t>2.3.1</w:t>
      </w:r>
      <w:r w:rsidR="00FA2926" w:rsidRPr="00FA2926">
        <w:rPr>
          <w:sz w:val="28"/>
          <w:szCs w:val="28"/>
          <w:lang w:val="en-US"/>
        </w:rPr>
        <w:t>6</w:t>
      </w:r>
      <w:r w:rsidRPr="00FA2926">
        <w:rPr>
          <w:sz w:val="28"/>
          <w:szCs w:val="28"/>
          <w:lang w:val="uk-UA"/>
        </w:rPr>
        <w:t>. Провести перші торги протягом 15 днів з моменту отримання Заявки від Замовника.</w:t>
      </w:r>
    </w:p>
    <w:p w14:paraId="3850FE43" w14:textId="77777777" w:rsidR="00511BAF" w:rsidRPr="00FA2926" w:rsidRDefault="00511BAF">
      <w:pPr>
        <w:widowControl w:val="0"/>
        <w:ind w:firstLine="556"/>
        <w:jc w:val="both"/>
        <w:rPr>
          <w:sz w:val="28"/>
          <w:szCs w:val="28"/>
          <w:highlight w:val="white"/>
          <w:lang w:val="en-US"/>
        </w:rPr>
      </w:pPr>
    </w:p>
    <w:p w14:paraId="2DD218FC" w14:textId="77777777" w:rsidR="00911EEE" w:rsidRDefault="00D32373">
      <w:pPr>
        <w:widowControl w:val="0"/>
        <w:ind w:firstLine="556"/>
        <w:jc w:val="both"/>
        <w:rPr>
          <w:sz w:val="28"/>
          <w:szCs w:val="28"/>
        </w:rPr>
      </w:pPr>
      <w:r>
        <w:rPr>
          <w:b/>
          <w:sz w:val="28"/>
          <w:szCs w:val="28"/>
        </w:rPr>
        <w:t>2.4. Організатор має право:</w:t>
      </w:r>
    </w:p>
    <w:p w14:paraId="701540A1" w14:textId="164C80B1" w:rsidR="00911EEE" w:rsidRDefault="00D32373">
      <w:pPr>
        <w:widowControl w:val="0"/>
        <w:tabs>
          <w:tab w:val="left" w:pos="555"/>
        </w:tabs>
        <w:ind w:firstLine="556"/>
        <w:jc w:val="both"/>
        <w:rPr>
          <w:sz w:val="28"/>
          <w:szCs w:val="28"/>
        </w:rPr>
      </w:pPr>
      <w:r>
        <w:rPr>
          <w:sz w:val="28"/>
          <w:szCs w:val="28"/>
        </w:rPr>
        <w:t>2.4.1.</w:t>
      </w:r>
      <w:r>
        <w:rPr>
          <w:sz w:val="28"/>
          <w:szCs w:val="28"/>
        </w:rPr>
        <w:tab/>
        <w:t xml:space="preserve">Отримувати від Замовника вичерпну та достовірну інформацію про активи, які передаються для </w:t>
      </w:r>
      <w:r w:rsidRPr="00FA2926">
        <w:rPr>
          <w:sz w:val="28"/>
          <w:szCs w:val="28"/>
        </w:rPr>
        <w:t>реалізації на електронних торгах</w:t>
      </w:r>
      <w:r w:rsidR="005A15B9" w:rsidRPr="00FA2926">
        <w:rPr>
          <w:sz w:val="28"/>
          <w:szCs w:val="28"/>
          <w:lang w:val="uk-UA"/>
        </w:rPr>
        <w:t xml:space="preserve"> та</w:t>
      </w:r>
      <w:r w:rsidR="005A15B9" w:rsidRPr="00FA2926">
        <w:rPr>
          <w:sz w:val="28"/>
          <w:szCs w:val="28"/>
          <w:lang w:val="ru-RU"/>
        </w:rPr>
        <w:t>/</w:t>
      </w:r>
      <w:proofErr w:type="spellStart"/>
      <w:r w:rsidR="005A15B9" w:rsidRPr="00FA2926">
        <w:rPr>
          <w:sz w:val="28"/>
          <w:szCs w:val="28"/>
          <w:lang w:val="ru-RU"/>
        </w:rPr>
        <w:t>або</w:t>
      </w:r>
      <w:proofErr w:type="spellEnd"/>
      <w:r w:rsidR="005A15B9" w:rsidRPr="00FA2926">
        <w:rPr>
          <w:sz w:val="28"/>
          <w:szCs w:val="28"/>
          <w:lang w:val="ru-RU"/>
        </w:rPr>
        <w:t xml:space="preserve"> </w:t>
      </w:r>
      <w:proofErr w:type="spellStart"/>
      <w:r w:rsidR="005A15B9" w:rsidRPr="00FA2926">
        <w:rPr>
          <w:sz w:val="28"/>
          <w:szCs w:val="28"/>
          <w:lang w:val="ru-RU"/>
        </w:rPr>
        <w:t>отримати</w:t>
      </w:r>
      <w:proofErr w:type="spellEnd"/>
      <w:r w:rsidR="005A15B9" w:rsidRPr="00FA2926">
        <w:rPr>
          <w:sz w:val="28"/>
          <w:szCs w:val="28"/>
          <w:lang w:val="ru-RU"/>
        </w:rPr>
        <w:t xml:space="preserve"> </w:t>
      </w:r>
      <w:r w:rsidR="005A15B9" w:rsidRPr="00FA2926">
        <w:rPr>
          <w:sz w:val="28"/>
          <w:szCs w:val="28"/>
          <w:lang w:val="uk-UA"/>
        </w:rPr>
        <w:t>її з доступних Організатору джерел</w:t>
      </w:r>
      <w:r w:rsidRPr="00FA2926">
        <w:rPr>
          <w:sz w:val="28"/>
          <w:szCs w:val="28"/>
        </w:rPr>
        <w:t>;</w:t>
      </w:r>
    </w:p>
    <w:p w14:paraId="7A5D4C75" w14:textId="2D020DD9" w:rsidR="00911EEE" w:rsidRPr="00322F3A" w:rsidRDefault="00D32373">
      <w:pPr>
        <w:widowControl w:val="0"/>
        <w:tabs>
          <w:tab w:val="left" w:pos="555"/>
        </w:tabs>
        <w:ind w:firstLine="556"/>
        <w:jc w:val="both"/>
        <w:rPr>
          <w:sz w:val="28"/>
          <w:szCs w:val="28"/>
          <w:lang w:val="uk-UA"/>
        </w:rPr>
      </w:pPr>
      <w:r>
        <w:rPr>
          <w:sz w:val="28"/>
          <w:szCs w:val="28"/>
        </w:rPr>
        <w:t>2.4.2.</w:t>
      </w:r>
      <w:r>
        <w:t xml:space="preserve"> </w:t>
      </w:r>
      <w:r w:rsidR="003D29B3" w:rsidRPr="003D29B3">
        <w:rPr>
          <w:sz w:val="28"/>
          <w:szCs w:val="28"/>
        </w:rPr>
        <w:t>В</w:t>
      </w:r>
      <w:r>
        <w:rPr>
          <w:sz w:val="28"/>
          <w:szCs w:val="28"/>
        </w:rPr>
        <w:t>живати додаткових заходів до розповсюдження оголошення (зокрема, оприлюднювати оголошення про проведення торгів у інших джерелах інформації, у тому числі у медіа або на спеціалізованих веб-сайтах з продажу майна тощо)</w:t>
      </w:r>
      <w:r w:rsidR="00322F3A">
        <w:rPr>
          <w:sz w:val="28"/>
          <w:szCs w:val="28"/>
          <w:lang w:val="uk-UA"/>
        </w:rPr>
        <w:t>;</w:t>
      </w:r>
    </w:p>
    <w:p w14:paraId="684B1AF7" w14:textId="67402FB4" w:rsidR="00911EEE" w:rsidRPr="00322F3A" w:rsidRDefault="00D32373">
      <w:pPr>
        <w:widowControl w:val="0"/>
        <w:tabs>
          <w:tab w:val="left" w:pos="555"/>
        </w:tabs>
        <w:ind w:firstLine="556"/>
        <w:jc w:val="both"/>
        <w:rPr>
          <w:sz w:val="28"/>
          <w:szCs w:val="28"/>
          <w:lang w:val="uk-UA"/>
        </w:rPr>
      </w:pPr>
      <w:r>
        <w:rPr>
          <w:sz w:val="28"/>
          <w:szCs w:val="28"/>
        </w:rPr>
        <w:t>2.4.3. Відмінити електронні торги до проведення торгів виключно на підставі відповідного рішення Організатора торгів</w:t>
      </w:r>
      <w:r w:rsidR="003D29B3" w:rsidRPr="00FA2926">
        <w:rPr>
          <w:sz w:val="28"/>
          <w:szCs w:val="28"/>
        </w:rPr>
        <w:t>, за погодженням із Замовником</w:t>
      </w:r>
      <w:r w:rsidR="003D29B3">
        <w:rPr>
          <w:sz w:val="28"/>
          <w:szCs w:val="28"/>
        </w:rPr>
        <w:t>,</w:t>
      </w:r>
      <w:r>
        <w:rPr>
          <w:sz w:val="28"/>
          <w:szCs w:val="28"/>
        </w:rPr>
        <w:t xml:space="preserve"> або Замовника.</w:t>
      </w:r>
      <w:r w:rsidR="003D29B3">
        <w:rPr>
          <w:sz w:val="28"/>
          <w:szCs w:val="28"/>
        </w:rPr>
        <w:t xml:space="preserve"> </w:t>
      </w:r>
      <w:r>
        <w:rPr>
          <w:sz w:val="28"/>
          <w:szCs w:val="28"/>
        </w:rPr>
        <w:t>Після проведення електронних торгів Організатор</w:t>
      </w:r>
      <w:r w:rsidR="003D29B3">
        <w:rPr>
          <w:sz w:val="28"/>
          <w:szCs w:val="28"/>
        </w:rPr>
        <w:t xml:space="preserve"> </w:t>
      </w:r>
      <w:r>
        <w:rPr>
          <w:sz w:val="28"/>
          <w:szCs w:val="28"/>
        </w:rPr>
        <w:t>має право відмінити електронні торги лише у разі припинення дії визначеної законом підстави для реалізації активу на підставі відповідного рішення Замовник</w:t>
      </w:r>
      <w:r w:rsidR="00322F3A">
        <w:rPr>
          <w:sz w:val="28"/>
          <w:szCs w:val="28"/>
          <w:lang w:val="uk-UA"/>
        </w:rPr>
        <w:t>а;</w:t>
      </w:r>
    </w:p>
    <w:p w14:paraId="4C1ACB2E" w14:textId="4991FE28" w:rsidR="00322F3A" w:rsidRPr="00322F3A" w:rsidRDefault="00D32373" w:rsidP="00322F3A">
      <w:pPr>
        <w:widowControl w:val="0"/>
        <w:tabs>
          <w:tab w:val="left" w:pos="555"/>
        </w:tabs>
        <w:ind w:firstLine="556"/>
        <w:jc w:val="both"/>
        <w:rPr>
          <w:sz w:val="28"/>
          <w:szCs w:val="28"/>
          <w:lang w:val="uk-UA"/>
        </w:rPr>
      </w:pPr>
      <w:r>
        <w:rPr>
          <w:sz w:val="28"/>
          <w:szCs w:val="28"/>
        </w:rPr>
        <w:t>2.4.4. На винагороду, що сплачується за рахунок переможця електронних торгів.</w:t>
      </w:r>
    </w:p>
    <w:p w14:paraId="13070AAB" w14:textId="77777777" w:rsidR="00911EEE" w:rsidRDefault="00D32373">
      <w:pPr>
        <w:widowControl w:val="0"/>
        <w:numPr>
          <w:ilvl w:val="0"/>
          <w:numId w:val="1"/>
        </w:numPr>
        <w:pBdr>
          <w:top w:val="nil"/>
          <w:left w:val="nil"/>
          <w:bottom w:val="nil"/>
          <w:right w:val="nil"/>
          <w:between w:val="nil"/>
        </w:pBdr>
        <w:jc w:val="center"/>
        <w:rPr>
          <w:color w:val="000000"/>
        </w:rPr>
      </w:pPr>
      <w:r>
        <w:rPr>
          <w:b/>
          <w:color w:val="000000"/>
          <w:sz w:val="28"/>
          <w:szCs w:val="28"/>
        </w:rPr>
        <w:t xml:space="preserve">Розмір винагороди Організатора, </w:t>
      </w:r>
    </w:p>
    <w:p w14:paraId="10310BB4" w14:textId="77777777" w:rsidR="00911EEE" w:rsidRDefault="00D32373">
      <w:pPr>
        <w:widowControl w:val="0"/>
        <w:jc w:val="center"/>
        <w:rPr>
          <w:b/>
          <w:sz w:val="28"/>
          <w:szCs w:val="28"/>
        </w:rPr>
      </w:pPr>
      <w:r>
        <w:rPr>
          <w:b/>
          <w:sz w:val="28"/>
          <w:szCs w:val="28"/>
        </w:rPr>
        <w:t>витрати на здійснення заходів, необхідних для реалізації активів</w:t>
      </w:r>
    </w:p>
    <w:p w14:paraId="449ABA1A" w14:textId="77777777" w:rsidR="00911EEE" w:rsidRDefault="00911EEE">
      <w:pPr>
        <w:widowControl w:val="0"/>
        <w:pBdr>
          <w:top w:val="nil"/>
          <w:left w:val="nil"/>
          <w:bottom w:val="nil"/>
          <w:right w:val="nil"/>
          <w:between w:val="nil"/>
        </w:pBdr>
        <w:rPr>
          <w:b/>
          <w:color w:val="000000"/>
          <w:sz w:val="28"/>
          <w:szCs w:val="28"/>
        </w:rPr>
      </w:pPr>
    </w:p>
    <w:p w14:paraId="7EE25CBF" w14:textId="5E371B98" w:rsidR="00911EEE" w:rsidRDefault="00D32373">
      <w:pPr>
        <w:widowControl w:val="0"/>
        <w:ind w:firstLine="556"/>
        <w:jc w:val="both"/>
        <w:rPr>
          <w:sz w:val="28"/>
          <w:szCs w:val="28"/>
          <w:highlight w:val="white"/>
        </w:rPr>
      </w:pPr>
      <w:r>
        <w:rPr>
          <w:sz w:val="28"/>
          <w:szCs w:val="28"/>
          <w:highlight w:val="white"/>
        </w:rPr>
        <w:t xml:space="preserve">3.1. Розмір винагороди </w:t>
      </w:r>
      <w:r w:rsidRPr="00FA2926">
        <w:rPr>
          <w:sz w:val="28"/>
          <w:szCs w:val="28"/>
        </w:rPr>
        <w:t xml:space="preserve">Організатора становить </w:t>
      </w:r>
      <w:r w:rsidR="004041F1" w:rsidRPr="00FA2926">
        <w:rPr>
          <w:sz w:val="28"/>
          <w:szCs w:val="28"/>
          <w:lang w:val="uk-UA"/>
        </w:rPr>
        <w:t xml:space="preserve">від 0,1 відсотка до 15 </w:t>
      </w:r>
      <w:r w:rsidR="004041F1" w:rsidRPr="00FA2926">
        <w:rPr>
          <w:sz w:val="28"/>
          <w:szCs w:val="28"/>
        </w:rPr>
        <w:t xml:space="preserve">відсотків </w:t>
      </w:r>
      <w:r w:rsidRPr="00FA2926">
        <w:rPr>
          <w:sz w:val="28"/>
          <w:szCs w:val="28"/>
        </w:rPr>
        <w:t>ціни продажу активу (з урахуванням податку на додану вартість).</w:t>
      </w:r>
    </w:p>
    <w:p w14:paraId="4D0CFB67" w14:textId="77777777" w:rsidR="00911EEE" w:rsidRDefault="00D32373">
      <w:pPr>
        <w:widowControl w:val="0"/>
        <w:ind w:firstLine="556"/>
        <w:jc w:val="both"/>
        <w:rPr>
          <w:sz w:val="28"/>
          <w:szCs w:val="28"/>
          <w:highlight w:val="white"/>
        </w:rPr>
      </w:pPr>
      <w:r>
        <w:rPr>
          <w:sz w:val="28"/>
          <w:szCs w:val="28"/>
          <w:highlight w:val="white"/>
        </w:rPr>
        <w:t>Винагорода Організатора встановлюється у відсотковому відношенні до фактичної ціни продажу активу, визначеної за результатами електронних торгів, та не зараховується в рахунок коштів, яку переможець електронних торгів зобов’язаний перерахувати за придбаний актив на рахунок Замовника.</w:t>
      </w:r>
    </w:p>
    <w:p w14:paraId="06158D8A" w14:textId="77777777" w:rsidR="00911EEE" w:rsidRDefault="00911EEE">
      <w:pPr>
        <w:widowControl w:val="0"/>
        <w:ind w:firstLine="556"/>
        <w:jc w:val="both"/>
        <w:rPr>
          <w:i/>
          <w:highlight w:val="white"/>
        </w:rPr>
      </w:pPr>
    </w:p>
    <w:p w14:paraId="03E3A8ED" w14:textId="4803196E" w:rsidR="00911EEE" w:rsidRPr="004041F1" w:rsidRDefault="00D32373">
      <w:pPr>
        <w:widowControl w:val="0"/>
        <w:ind w:firstLine="556"/>
        <w:jc w:val="both"/>
        <w:rPr>
          <w:highlight w:val="white"/>
          <w:lang w:val="uk-UA"/>
        </w:rPr>
      </w:pPr>
      <w:r>
        <w:rPr>
          <w:i/>
          <w:highlight w:val="white"/>
        </w:rPr>
        <w:t xml:space="preserve">* </w:t>
      </w:r>
      <w:r>
        <w:rPr>
          <w:highlight w:val="white"/>
        </w:rPr>
        <w:t xml:space="preserve">розмір винагороди Організатора зазначається згідно запропонованої цінової пропозиції щодо розміру винагороди учасника за організацію реалізації активів, що визначається у відсотковому вираженні від вартості активів, що підлягають реалізації та обраного переможця </w:t>
      </w:r>
      <w:r>
        <w:rPr>
          <w:highlight w:val="white"/>
        </w:rPr>
        <w:lastRenderedPageBreak/>
        <w:t>конкурсу (організатора) відповідно до Порядку відбору на конкурсних засадах юридичних осіб, які здійснюють реалізацію арештованих активів, затвердженого постановою Кабінету Міністрів України від 09.08.2017 № 558</w:t>
      </w:r>
      <w:r w:rsidR="004041F1">
        <w:rPr>
          <w:highlight w:val="white"/>
          <w:lang w:val="uk-UA"/>
        </w:rPr>
        <w:t>.</w:t>
      </w:r>
    </w:p>
    <w:p w14:paraId="447F1528" w14:textId="5A5B8030" w:rsidR="00E87CE1" w:rsidRDefault="00E87CE1">
      <w:pPr>
        <w:widowControl w:val="0"/>
        <w:ind w:firstLine="556"/>
        <w:jc w:val="both"/>
        <w:rPr>
          <w:highlight w:val="white"/>
        </w:rPr>
      </w:pPr>
    </w:p>
    <w:p w14:paraId="1C7C3901" w14:textId="7B96547E" w:rsidR="008C32A4" w:rsidRPr="00FA2926" w:rsidRDefault="00E87CE1" w:rsidP="00E87CE1">
      <w:pPr>
        <w:widowControl w:val="0"/>
        <w:ind w:firstLine="556"/>
        <w:jc w:val="both"/>
        <w:rPr>
          <w:sz w:val="28"/>
          <w:szCs w:val="28"/>
        </w:rPr>
      </w:pPr>
      <w:r w:rsidRPr="00FA2926">
        <w:rPr>
          <w:sz w:val="28"/>
          <w:szCs w:val="28"/>
        </w:rPr>
        <w:t>3.2. До розміру винагороди Організатора можуть не включатися витрати на здійснення заходів, необхідних для підготовки до проведення електронних торгів з реалізації відповідних активів. У такому разі відшкодування таких витрат здійснюється додатково переможцем аукціону з</w:t>
      </w:r>
      <w:r w:rsidR="00692130" w:rsidRPr="00FA2926">
        <w:rPr>
          <w:sz w:val="28"/>
          <w:szCs w:val="28"/>
          <w:lang w:val="uk-UA"/>
        </w:rPr>
        <w:t xml:space="preserve"> </w:t>
      </w:r>
      <w:r w:rsidRPr="00FA2926">
        <w:rPr>
          <w:sz w:val="28"/>
          <w:szCs w:val="28"/>
        </w:rPr>
        <w:t xml:space="preserve">урахуванням вимог законодавства держави, на території якої перебувають відповідні активи, за попереднім погодженням з </w:t>
      </w:r>
      <w:r w:rsidR="00FA2926" w:rsidRPr="00FA2926">
        <w:rPr>
          <w:sz w:val="28"/>
          <w:szCs w:val="28"/>
          <w:lang w:val="uk-UA"/>
        </w:rPr>
        <w:t>Замовником</w:t>
      </w:r>
      <w:r w:rsidRPr="00FA2926">
        <w:rPr>
          <w:sz w:val="28"/>
          <w:szCs w:val="28"/>
        </w:rPr>
        <w:t>.</w:t>
      </w:r>
    </w:p>
    <w:p w14:paraId="3805DC70" w14:textId="32B9322D" w:rsidR="001E7F62" w:rsidRPr="004F4499" w:rsidRDefault="008C32A4" w:rsidP="008C32A4">
      <w:pPr>
        <w:widowControl w:val="0"/>
        <w:ind w:firstLine="556"/>
        <w:jc w:val="both"/>
        <w:rPr>
          <w:sz w:val="28"/>
          <w:szCs w:val="28"/>
          <w:highlight w:val="white"/>
          <w:lang w:val="uk-UA"/>
        </w:rPr>
      </w:pPr>
      <w:r w:rsidRPr="00FA2926">
        <w:rPr>
          <w:sz w:val="28"/>
          <w:szCs w:val="28"/>
        </w:rPr>
        <w:t xml:space="preserve">3.3. З </w:t>
      </w:r>
      <w:r>
        <w:rPr>
          <w:sz w:val="28"/>
          <w:szCs w:val="28"/>
          <w:highlight w:val="white"/>
        </w:rPr>
        <w:t>метою забезпечення виконання зобов’язань за</w:t>
      </w:r>
      <w:r w:rsidR="001E7F62">
        <w:rPr>
          <w:sz w:val="28"/>
          <w:szCs w:val="28"/>
          <w:highlight w:val="white"/>
        </w:rPr>
        <w:t xml:space="preserve"> цим</w:t>
      </w:r>
      <w:r>
        <w:rPr>
          <w:sz w:val="28"/>
          <w:szCs w:val="28"/>
          <w:highlight w:val="white"/>
        </w:rPr>
        <w:t xml:space="preserve"> </w:t>
      </w:r>
      <w:r w:rsidR="001E7F62">
        <w:rPr>
          <w:sz w:val="28"/>
          <w:szCs w:val="28"/>
          <w:highlight w:val="white"/>
        </w:rPr>
        <w:t>Д</w:t>
      </w:r>
      <w:r>
        <w:rPr>
          <w:sz w:val="28"/>
          <w:szCs w:val="28"/>
          <w:highlight w:val="white"/>
        </w:rPr>
        <w:t xml:space="preserve">оговором Організатор у разі необхідності </w:t>
      </w:r>
      <w:r w:rsidRPr="00FA2926">
        <w:rPr>
          <w:sz w:val="28"/>
          <w:szCs w:val="28"/>
        </w:rPr>
        <w:t>доступу до активу</w:t>
      </w:r>
      <w:r w:rsidR="00E87CE1" w:rsidRPr="00FA2926">
        <w:rPr>
          <w:sz w:val="28"/>
          <w:szCs w:val="28"/>
        </w:rPr>
        <w:t xml:space="preserve"> та/або організації реалізації арештованого активу на електронних торгах</w:t>
      </w:r>
      <w:r w:rsidRPr="00FA2926">
        <w:rPr>
          <w:sz w:val="28"/>
          <w:szCs w:val="28"/>
        </w:rPr>
        <w:t xml:space="preserve"> </w:t>
      </w:r>
      <w:r>
        <w:rPr>
          <w:sz w:val="28"/>
          <w:szCs w:val="28"/>
          <w:highlight w:val="white"/>
        </w:rPr>
        <w:t xml:space="preserve">забезпечує отримання свідоцтва про право плавання під </w:t>
      </w:r>
      <w:r w:rsidR="00FA2926">
        <w:rPr>
          <w:sz w:val="28"/>
          <w:szCs w:val="28"/>
          <w:highlight w:val="white"/>
          <w:lang w:val="uk-UA"/>
        </w:rPr>
        <w:t>д</w:t>
      </w:r>
      <w:r>
        <w:rPr>
          <w:sz w:val="28"/>
          <w:szCs w:val="28"/>
          <w:highlight w:val="white"/>
        </w:rPr>
        <w:t>ержаним прапором, свідоцтво про мінімальний безпечний склад екіпажу тощо</w:t>
      </w:r>
      <w:r w:rsidRPr="002A2868">
        <w:rPr>
          <w:sz w:val="28"/>
          <w:szCs w:val="28"/>
        </w:rPr>
        <w:t>.</w:t>
      </w:r>
      <w:r w:rsidR="004F4499" w:rsidRPr="002A2868">
        <w:rPr>
          <w:sz w:val="28"/>
          <w:szCs w:val="28"/>
          <w:lang w:val="uk-UA"/>
        </w:rPr>
        <w:t xml:space="preserve"> За домовленістю Сторін здійснити необхідні дії передбачені цим пунктом має Замовник із забезпеченням доступу до активу та здійснення необхідних платежів з боку Організатора.</w:t>
      </w:r>
    </w:p>
    <w:p w14:paraId="2F703459" w14:textId="705AC55B" w:rsidR="001E7F62" w:rsidRPr="002A2868" w:rsidRDefault="008C32A4" w:rsidP="00CE549F">
      <w:pPr>
        <w:widowControl w:val="0"/>
        <w:ind w:firstLine="556"/>
        <w:jc w:val="both"/>
        <w:rPr>
          <w:sz w:val="28"/>
          <w:szCs w:val="28"/>
        </w:rPr>
      </w:pPr>
      <w:r w:rsidRPr="002A2868">
        <w:rPr>
          <w:sz w:val="28"/>
          <w:szCs w:val="28"/>
        </w:rPr>
        <w:t xml:space="preserve"> Витрати визначені у </w:t>
      </w:r>
      <w:r w:rsidR="001E7F62" w:rsidRPr="002A2868">
        <w:rPr>
          <w:sz w:val="28"/>
          <w:szCs w:val="28"/>
        </w:rPr>
        <w:t xml:space="preserve">пункті 3.3. цього Договору </w:t>
      </w:r>
      <w:r w:rsidR="00E87CE1" w:rsidRPr="002A2868">
        <w:rPr>
          <w:sz w:val="28"/>
          <w:szCs w:val="28"/>
        </w:rPr>
        <w:t>підлягають попередньому погодженню з боку Замовника</w:t>
      </w:r>
      <w:r w:rsidR="00CE549F" w:rsidRPr="002A2868">
        <w:rPr>
          <w:sz w:val="28"/>
          <w:szCs w:val="28"/>
        </w:rPr>
        <w:t xml:space="preserve"> та відшкодування таких витрат Організатора здійснюється додатково переможцем аукціону.</w:t>
      </w:r>
    </w:p>
    <w:p w14:paraId="5D394F99" w14:textId="05BACB1B" w:rsidR="006F579B" w:rsidRPr="002A2868" w:rsidRDefault="00A352F0" w:rsidP="006F579B">
      <w:pPr>
        <w:widowControl w:val="0"/>
        <w:ind w:firstLine="556"/>
        <w:jc w:val="both"/>
        <w:rPr>
          <w:sz w:val="28"/>
          <w:szCs w:val="28"/>
          <w:lang w:val="uk-UA"/>
        </w:rPr>
      </w:pPr>
      <w:r w:rsidRPr="002A2868">
        <w:rPr>
          <w:sz w:val="28"/>
          <w:szCs w:val="28"/>
        </w:rPr>
        <w:t>3.4. Елекронні торги проводяться з резервною ціною нижче якої актив не може бути реалізований</w:t>
      </w:r>
      <w:r w:rsidR="003A76E4" w:rsidRPr="002A2868">
        <w:rPr>
          <w:sz w:val="28"/>
          <w:szCs w:val="28"/>
          <w:lang w:val="uk-UA"/>
        </w:rPr>
        <w:t>, зокрема визначені</w:t>
      </w:r>
      <w:r w:rsidR="006F579B" w:rsidRPr="002A2868">
        <w:rPr>
          <w:sz w:val="28"/>
          <w:szCs w:val="28"/>
          <w:lang w:val="uk-UA"/>
        </w:rPr>
        <w:t>й не нижче страхової суми на актив та</w:t>
      </w:r>
      <w:r w:rsidR="006F579B" w:rsidRPr="002A2868">
        <w:rPr>
          <w:sz w:val="28"/>
          <w:szCs w:val="28"/>
          <w:lang w:val="ru-RU"/>
        </w:rPr>
        <w:t>/</w:t>
      </w:r>
      <w:r w:rsidR="006F579B" w:rsidRPr="002A2868">
        <w:rPr>
          <w:sz w:val="28"/>
          <w:szCs w:val="28"/>
          <w:lang w:val="uk-UA"/>
        </w:rPr>
        <w:t>або оціночній вартості проведеної Організатором.</w:t>
      </w:r>
    </w:p>
    <w:p w14:paraId="6C743918" w14:textId="213A8627" w:rsidR="00CE549F" w:rsidRPr="002A2868" w:rsidRDefault="00CE549F" w:rsidP="00CE549F">
      <w:pPr>
        <w:widowControl w:val="0"/>
        <w:ind w:firstLine="556"/>
        <w:jc w:val="both"/>
        <w:rPr>
          <w:bCs/>
          <w:kern w:val="2"/>
          <w:sz w:val="28"/>
          <w:szCs w:val="28"/>
          <w:lang w:eastAsia="ar-SA"/>
        </w:rPr>
      </w:pPr>
      <w:r w:rsidRPr="002A2868">
        <w:rPr>
          <w:sz w:val="28"/>
          <w:szCs w:val="28"/>
        </w:rPr>
        <w:t>3.</w:t>
      </w:r>
      <w:r w:rsidR="00A352F0" w:rsidRPr="002A2868">
        <w:rPr>
          <w:sz w:val="28"/>
          <w:szCs w:val="28"/>
        </w:rPr>
        <w:t>5</w:t>
      </w:r>
      <w:r w:rsidRPr="002A2868">
        <w:rPr>
          <w:sz w:val="28"/>
          <w:szCs w:val="28"/>
        </w:rPr>
        <w:t xml:space="preserve">. </w:t>
      </w:r>
      <w:r w:rsidRPr="002A2868">
        <w:rPr>
          <w:bCs/>
          <w:kern w:val="2"/>
          <w:sz w:val="28"/>
          <w:szCs w:val="28"/>
          <w:lang w:eastAsia="ar-SA"/>
        </w:rPr>
        <w:t>У разі нереалізації активу за результатами перших, повторних електронних торгів протягом трьох місяців електронні торги вважаються такими, що не відбулися, а актив підлягає поверненню Замовнику. При цьому витрати Організатора із здійснення заходів, необхідних для реалізації активу, компенсації не підлягають.</w:t>
      </w:r>
    </w:p>
    <w:p w14:paraId="58CE1B50" w14:textId="56836908" w:rsidR="00511BAF" w:rsidRPr="002A2868" w:rsidRDefault="00511BAF" w:rsidP="00C17B0E">
      <w:pPr>
        <w:widowControl w:val="0"/>
        <w:ind w:firstLine="556"/>
        <w:jc w:val="both"/>
        <w:rPr>
          <w:bCs/>
          <w:kern w:val="2"/>
          <w:sz w:val="28"/>
          <w:szCs w:val="28"/>
          <w:lang w:eastAsia="ar-SA"/>
        </w:rPr>
      </w:pPr>
      <w:r w:rsidRPr="002A2868">
        <w:rPr>
          <w:bCs/>
          <w:kern w:val="2"/>
          <w:sz w:val="28"/>
          <w:szCs w:val="28"/>
          <w:lang w:eastAsia="ar-SA"/>
        </w:rPr>
        <w:t>3.</w:t>
      </w:r>
      <w:r w:rsidR="00A352F0" w:rsidRPr="002A2868">
        <w:rPr>
          <w:bCs/>
          <w:kern w:val="2"/>
          <w:sz w:val="28"/>
          <w:szCs w:val="28"/>
          <w:lang w:eastAsia="ar-SA"/>
        </w:rPr>
        <w:t>6</w:t>
      </w:r>
      <w:r w:rsidRPr="002A2868">
        <w:rPr>
          <w:bCs/>
          <w:kern w:val="2"/>
          <w:sz w:val="28"/>
          <w:szCs w:val="28"/>
          <w:lang w:eastAsia="ar-SA"/>
        </w:rPr>
        <w:t>.</w:t>
      </w:r>
      <w:r w:rsidR="00C17B0E" w:rsidRPr="002A2868">
        <w:rPr>
          <w:bCs/>
          <w:kern w:val="2"/>
          <w:sz w:val="28"/>
          <w:szCs w:val="28"/>
          <w:lang w:eastAsia="ar-SA"/>
        </w:rPr>
        <w:t xml:space="preserve"> </w:t>
      </w:r>
      <w:r w:rsidRPr="002A2868">
        <w:rPr>
          <w:sz w:val="28"/>
          <w:szCs w:val="28"/>
        </w:rPr>
        <w:t>Витрати, пов’язані із зберіганням і пересиланням речей і документів, здійснюються за рахунок Державного бюджету України</w:t>
      </w:r>
      <w:r w:rsidR="00AA6A1B" w:rsidRPr="002A2868">
        <w:rPr>
          <w:sz w:val="28"/>
          <w:szCs w:val="28"/>
        </w:rPr>
        <w:t xml:space="preserve"> </w:t>
      </w:r>
      <w:r w:rsidRPr="002A2868">
        <w:rPr>
          <w:sz w:val="28"/>
          <w:szCs w:val="28"/>
        </w:rPr>
        <w:t>в </w:t>
      </w:r>
      <w:hyperlink r:id="rId7" w:anchor="n19" w:tgtFrame="_blank" w:history="1">
        <w:r w:rsidRPr="002A2868">
          <w:rPr>
            <w:sz w:val="28"/>
            <w:szCs w:val="28"/>
          </w:rPr>
          <w:t>порядку</w:t>
        </w:r>
      </w:hyperlink>
      <w:r w:rsidRPr="002A2868">
        <w:rPr>
          <w:sz w:val="28"/>
          <w:szCs w:val="28"/>
        </w:rPr>
        <w:t>, встановленому Кабінетом Міністрів України.</w:t>
      </w:r>
    </w:p>
    <w:p w14:paraId="4FD42BA4" w14:textId="77777777" w:rsidR="00911EEE" w:rsidRPr="002A2868" w:rsidRDefault="00D32373">
      <w:pPr>
        <w:widowControl w:val="0"/>
        <w:jc w:val="both"/>
        <w:rPr>
          <w:sz w:val="28"/>
          <w:szCs w:val="28"/>
        </w:rPr>
      </w:pPr>
      <w:r w:rsidRPr="002A2868">
        <w:rPr>
          <w:sz w:val="28"/>
          <w:szCs w:val="28"/>
        </w:rPr>
        <w:t xml:space="preserve"> </w:t>
      </w:r>
    </w:p>
    <w:p w14:paraId="199B1E7A" w14:textId="77777777" w:rsidR="00911EEE" w:rsidRDefault="00D32373">
      <w:pPr>
        <w:widowControl w:val="0"/>
        <w:numPr>
          <w:ilvl w:val="0"/>
          <w:numId w:val="1"/>
        </w:numPr>
        <w:pBdr>
          <w:top w:val="nil"/>
          <w:left w:val="nil"/>
          <w:bottom w:val="nil"/>
          <w:right w:val="nil"/>
          <w:between w:val="nil"/>
        </w:pBdr>
        <w:ind w:left="0" w:firstLine="0"/>
        <w:jc w:val="center"/>
        <w:rPr>
          <w:color w:val="000000"/>
        </w:rPr>
      </w:pPr>
      <w:r>
        <w:rPr>
          <w:b/>
          <w:color w:val="000000"/>
          <w:sz w:val="28"/>
          <w:szCs w:val="28"/>
        </w:rPr>
        <w:t>Строк дії Договору, внесення змін та розірвання Договору</w:t>
      </w:r>
    </w:p>
    <w:p w14:paraId="12C54C42" w14:textId="360B35A0" w:rsidR="00C17B0E" w:rsidRDefault="00C17B0E">
      <w:pPr>
        <w:widowControl w:val="0"/>
        <w:pBdr>
          <w:top w:val="nil"/>
          <w:left w:val="nil"/>
          <w:bottom w:val="nil"/>
          <w:right w:val="nil"/>
          <w:between w:val="nil"/>
        </w:pBdr>
        <w:ind w:left="1276"/>
        <w:rPr>
          <w:b/>
          <w:color w:val="000000"/>
          <w:sz w:val="28"/>
          <w:szCs w:val="28"/>
        </w:rPr>
      </w:pPr>
    </w:p>
    <w:p w14:paraId="6715170F" w14:textId="067FE0CD" w:rsidR="00C17B0E" w:rsidRDefault="00C17B0E" w:rsidP="00C17B0E">
      <w:pPr>
        <w:widowControl w:val="0"/>
        <w:ind w:firstLine="556"/>
        <w:jc w:val="both"/>
        <w:rPr>
          <w:sz w:val="28"/>
          <w:szCs w:val="28"/>
        </w:rPr>
      </w:pPr>
      <w:r w:rsidRPr="002A2868">
        <w:rPr>
          <w:sz w:val="28"/>
          <w:szCs w:val="28"/>
        </w:rPr>
        <w:t xml:space="preserve">4.1. Питання, що стосуються проведення електронних торгів з реалізації активів, які не врегульовані Порядком, врегульовуються правилами електронних торгів, які визначаються організатором відповідно до умов договору, укладеного між </w:t>
      </w:r>
      <w:r w:rsidR="002A2868">
        <w:rPr>
          <w:sz w:val="28"/>
          <w:szCs w:val="28"/>
          <w:lang w:val="uk-UA"/>
        </w:rPr>
        <w:t>О</w:t>
      </w:r>
      <w:r w:rsidRPr="002A2868">
        <w:rPr>
          <w:sz w:val="28"/>
          <w:szCs w:val="28"/>
        </w:rPr>
        <w:t xml:space="preserve">рганізатором та </w:t>
      </w:r>
      <w:r w:rsidR="002A2868">
        <w:rPr>
          <w:sz w:val="28"/>
          <w:szCs w:val="28"/>
          <w:lang w:val="uk-UA"/>
        </w:rPr>
        <w:t>Замовником</w:t>
      </w:r>
      <w:r w:rsidRPr="002A2868">
        <w:rPr>
          <w:sz w:val="28"/>
          <w:szCs w:val="28"/>
        </w:rPr>
        <w:t>.</w:t>
      </w:r>
    </w:p>
    <w:p w14:paraId="2E6F6D20" w14:textId="320912E1" w:rsidR="00BD7B62" w:rsidRPr="00BD7B62" w:rsidRDefault="00BD7B62" w:rsidP="00BD7B62">
      <w:pPr>
        <w:widowControl w:val="0"/>
        <w:ind w:firstLine="556"/>
        <w:jc w:val="both"/>
        <w:rPr>
          <w:sz w:val="28"/>
          <w:szCs w:val="28"/>
          <w:lang w:val="uk-UA"/>
        </w:rPr>
      </w:pPr>
      <w:r w:rsidRPr="002A2868">
        <w:rPr>
          <w:sz w:val="28"/>
          <w:szCs w:val="28"/>
        </w:rPr>
        <w:t>4.2.</w:t>
      </w:r>
      <w:r w:rsidRPr="002A2868">
        <w:rPr>
          <w:sz w:val="28"/>
          <w:szCs w:val="28"/>
          <w:lang w:val="uk-UA"/>
        </w:rPr>
        <w:t xml:space="preserve"> </w:t>
      </w:r>
      <w:r w:rsidRPr="002A2868">
        <w:rPr>
          <w:sz w:val="28"/>
          <w:szCs w:val="28"/>
        </w:rPr>
        <w:t>Умови виконання договору про надання послуг визначені в заяві Організатора про участь у конкурсі з відбору юридичних осіб, які здійснюють реалізацію  активу діють в частині погодженій Замовником.</w:t>
      </w:r>
    </w:p>
    <w:p w14:paraId="13DAFB8A" w14:textId="7EBA5B8E" w:rsidR="00911EEE" w:rsidRPr="00F9743E" w:rsidRDefault="00D32373" w:rsidP="00F9743E">
      <w:pPr>
        <w:widowControl w:val="0"/>
        <w:ind w:firstLine="556"/>
        <w:jc w:val="both"/>
        <w:rPr>
          <w:sz w:val="28"/>
          <w:szCs w:val="28"/>
        </w:rPr>
      </w:pPr>
      <w:r>
        <w:rPr>
          <w:sz w:val="28"/>
          <w:szCs w:val="28"/>
        </w:rPr>
        <w:t>4.</w:t>
      </w:r>
      <w:r w:rsidR="00BD7B62">
        <w:rPr>
          <w:sz w:val="28"/>
          <w:szCs w:val="28"/>
          <w:lang w:val="uk-UA"/>
        </w:rPr>
        <w:t>3</w:t>
      </w:r>
      <w:r>
        <w:rPr>
          <w:sz w:val="28"/>
          <w:szCs w:val="28"/>
        </w:rPr>
        <w:t xml:space="preserve">. Договір набирає чинності з дати підписання Сторонами та діє                      </w:t>
      </w:r>
      <w:r>
        <w:rPr>
          <w:sz w:val="28"/>
          <w:szCs w:val="28"/>
        </w:rPr>
        <w:lastRenderedPageBreak/>
        <w:t xml:space="preserve">протягом трьох </w:t>
      </w:r>
      <w:r w:rsidRPr="002A2868">
        <w:rPr>
          <w:sz w:val="28"/>
          <w:szCs w:val="28"/>
        </w:rPr>
        <w:t xml:space="preserve">місяців з дати </w:t>
      </w:r>
      <w:r w:rsidR="00F9743E" w:rsidRPr="002A2868">
        <w:rPr>
          <w:sz w:val="28"/>
          <w:szCs w:val="28"/>
        </w:rPr>
        <w:t>результів перших, повторних електронних торгів</w:t>
      </w:r>
      <w:r w:rsidRPr="002A2868">
        <w:rPr>
          <w:sz w:val="28"/>
          <w:szCs w:val="28"/>
        </w:rPr>
        <w:t>, а в частині зобов’язань, що</w:t>
      </w:r>
      <w:r>
        <w:rPr>
          <w:sz w:val="28"/>
          <w:szCs w:val="28"/>
        </w:rPr>
        <w:t xml:space="preserve"> лишилися невиконаними, до їх повного виконання Сторонами.</w:t>
      </w:r>
    </w:p>
    <w:p w14:paraId="52F092B5" w14:textId="7C53B30E" w:rsidR="00911EEE" w:rsidRPr="000E00F9" w:rsidRDefault="00D32373">
      <w:pPr>
        <w:widowControl w:val="0"/>
        <w:ind w:firstLine="556"/>
        <w:jc w:val="both"/>
        <w:rPr>
          <w:sz w:val="28"/>
          <w:szCs w:val="28"/>
          <w:lang w:val="uk-UA"/>
        </w:rPr>
      </w:pPr>
      <w:r>
        <w:rPr>
          <w:sz w:val="28"/>
          <w:szCs w:val="28"/>
        </w:rPr>
        <w:t>4</w:t>
      </w:r>
      <w:r w:rsidR="00C17B0E">
        <w:rPr>
          <w:sz w:val="28"/>
          <w:szCs w:val="28"/>
        </w:rPr>
        <w:t>.</w:t>
      </w:r>
      <w:r w:rsidR="00BD7B62">
        <w:rPr>
          <w:sz w:val="28"/>
          <w:szCs w:val="28"/>
          <w:lang w:val="uk-UA"/>
        </w:rPr>
        <w:t>4</w:t>
      </w:r>
      <w:r>
        <w:rPr>
          <w:sz w:val="28"/>
          <w:szCs w:val="28"/>
        </w:rPr>
        <w:t>. Закінчення строку Договору не звільняє Сторони від відповідальності за його порушення, яке мало місце під час дії Договору.</w:t>
      </w:r>
    </w:p>
    <w:p w14:paraId="7238FEB8" w14:textId="77777777" w:rsidR="00911EEE" w:rsidRDefault="00911EEE">
      <w:pPr>
        <w:widowControl w:val="0"/>
        <w:ind w:firstLine="556"/>
        <w:jc w:val="both"/>
        <w:rPr>
          <w:sz w:val="28"/>
          <w:szCs w:val="28"/>
        </w:rPr>
      </w:pPr>
    </w:p>
    <w:p w14:paraId="0F90D84D" w14:textId="77777777" w:rsidR="00911EEE" w:rsidRDefault="00D32373">
      <w:pPr>
        <w:jc w:val="center"/>
        <w:rPr>
          <w:b/>
          <w:sz w:val="28"/>
          <w:szCs w:val="28"/>
        </w:rPr>
      </w:pPr>
      <w:r>
        <w:rPr>
          <w:b/>
          <w:sz w:val="28"/>
          <w:szCs w:val="28"/>
        </w:rPr>
        <w:t>5. Відповідальність Сторін та порядок врегулювання спорів</w:t>
      </w:r>
    </w:p>
    <w:p w14:paraId="42C6B466" w14:textId="77777777" w:rsidR="00911EEE" w:rsidRDefault="00911EEE">
      <w:pPr>
        <w:jc w:val="center"/>
        <w:rPr>
          <w:b/>
          <w:sz w:val="28"/>
          <w:szCs w:val="28"/>
        </w:rPr>
      </w:pPr>
    </w:p>
    <w:p w14:paraId="5C039042" w14:textId="77777777" w:rsidR="00911EEE" w:rsidRDefault="00D32373">
      <w:pPr>
        <w:ind w:firstLine="567"/>
        <w:jc w:val="both"/>
        <w:rPr>
          <w:sz w:val="28"/>
          <w:szCs w:val="28"/>
        </w:rPr>
      </w:pPr>
      <w:r>
        <w:rPr>
          <w:sz w:val="28"/>
          <w:szCs w:val="28"/>
        </w:rPr>
        <w:t xml:space="preserve">5.1. Сторони зобов’язуються вирішувати будь-який спір шляхом переговорів і в досудовому порядку. </w:t>
      </w:r>
    </w:p>
    <w:p w14:paraId="0FC220B3" w14:textId="1CDA5BBA" w:rsidR="00911EEE" w:rsidRPr="000F2B6E" w:rsidRDefault="00D32373">
      <w:pPr>
        <w:ind w:firstLine="567"/>
        <w:jc w:val="both"/>
        <w:rPr>
          <w:sz w:val="28"/>
          <w:szCs w:val="28"/>
          <w:lang w:val="uk-UA"/>
        </w:rPr>
      </w:pPr>
      <w:r>
        <w:rPr>
          <w:sz w:val="28"/>
          <w:szCs w:val="28"/>
        </w:rPr>
        <w:t>5.2. У разі неможливості вирішення спору шляхом переговорів та в досудовому порядку, спір може бути передано для вирішення у судовому порядку та за підсудністю судам України.</w:t>
      </w:r>
    </w:p>
    <w:p w14:paraId="256D3C02" w14:textId="77777777" w:rsidR="00911EEE" w:rsidRDefault="00D32373">
      <w:pPr>
        <w:ind w:firstLine="567"/>
        <w:jc w:val="both"/>
        <w:rPr>
          <w:sz w:val="28"/>
          <w:szCs w:val="28"/>
        </w:rPr>
      </w:pPr>
      <w:r>
        <w:rPr>
          <w:sz w:val="28"/>
          <w:szCs w:val="28"/>
        </w:rPr>
        <w:t xml:space="preserve">5.3. </w:t>
      </w:r>
      <w:r>
        <w:rPr>
          <w:sz w:val="28"/>
          <w:szCs w:val="28"/>
          <w:highlight w:val="white"/>
        </w:rPr>
        <w:t>Зміст цього Договору (правочину в цілому) регулюється правом України, яке обрано Сторонами за згодою Сторін</w:t>
      </w:r>
      <w:r>
        <w:rPr>
          <w:sz w:val="28"/>
          <w:szCs w:val="28"/>
        </w:rPr>
        <w:t xml:space="preserve">. </w:t>
      </w:r>
    </w:p>
    <w:p w14:paraId="6AA3EF6B" w14:textId="77777777" w:rsidR="00911EEE" w:rsidRDefault="00D32373">
      <w:pPr>
        <w:keepNext/>
        <w:keepLines/>
        <w:tabs>
          <w:tab w:val="left" w:pos="720"/>
        </w:tabs>
        <w:ind w:firstLine="567"/>
        <w:jc w:val="both"/>
        <w:rPr>
          <w:sz w:val="28"/>
          <w:szCs w:val="28"/>
        </w:rPr>
      </w:pPr>
      <w:r>
        <w:rPr>
          <w:sz w:val="28"/>
          <w:szCs w:val="28"/>
        </w:rPr>
        <w:t>5.4. Сторони дійшли згоди, що тлумачення норм і понять здійснюються відповідно до права України.</w:t>
      </w:r>
    </w:p>
    <w:p w14:paraId="5C8B5B5F" w14:textId="00D02B90" w:rsidR="00322F3A" w:rsidRPr="00322F3A" w:rsidRDefault="00D32373" w:rsidP="00322F3A">
      <w:pPr>
        <w:keepNext/>
        <w:keepLines/>
        <w:tabs>
          <w:tab w:val="left" w:pos="720"/>
        </w:tabs>
        <w:ind w:firstLine="567"/>
        <w:jc w:val="both"/>
        <w:rPr>
          <w:color w:val="000000"/>
          <w:sz w:val="28"/>
          <w:szCs w:val="28"/>
        </w:rPr>
      </w:pPr>
      <w:r>
        <w:rPr>
          <w:color w:val="000000"/>
          <w:sz w:val="28"/>
          <w:szCs w:val="28"/>
        </w:rPr>
        <w:t>5.5. З усіх питань, непередбачених Договором, Сторони керуються законодавством України та до</w:t>
      </w:r>
      <w:r>
        <w:rPr>
          <w:sz w:val="28"/>
          <w:szCs w:val="28"/>
        </w:rPr>
        <w:t xml:space="preserve"> </w:t>
      </w:r>
      <w:r>
        <w:rPr>
          <w:color w:val="000000"/>
          <w:sz w:val="28"/>
          <w:szCs w:val="28"/>
        </w:rPr>
        <w:t>цього Договору застосовується</w:t>
      </w:r>
      <w:r w:rsidR="00F201E3">
        <w:rPr>
          <w:color w:val="000000"/>
          <w:sz w:val="28"/>
          <w:szCs w:val="28"/>
          <w:lang w:val="uk-UA"/>
        </w:rPr>
        <w:t xml:space="preserve"> законодавство</w:t>
      </w:r>
      <w:r>
        <w:rPr>
          <w:color w:val="000000"/>
          <w:sz w:val="28"/>
          <w:szCs w:val="28"/>
        </w:rPr>
        <w:t xml:space="preserve"> України.</w:t>
      </w:r>
    </w:p>
    <w:p w14:paraId="2FE017EB" w14:textId="77777777" w:rsidR="00911EEE" w:rsidRDefault="00D32373">
      <w:pPr>
        <w:tabs>
          <w:tab w:val="left" w:pos="567"/>
          <w:tab w:val="left" w:pos="1725"/>
        </w:tabs>
        <w:ind w:firstLine="567"/>
        <w:jc w:val="both"/>
        <w:rPr>
          <w:b/>
          <w:sz w:val="28"/>
          <w:szCs w:val="28"/>
        </w:rPr>
      </w:pPr>
      <w:r>
        <w:rPr>
          <w:sz w:val="28"/>
          <w:szCs w:val="28"/>
        </w:rPr>
        <w:tab/>
      </w:r>
      <w:r>
        <w:rPr>
          <w:b/>
          <w:sz w:val="28"/>
          <w:szCs w:val="28"/>
        </w:rPr>
        <w:t>6.</w:t>
      </w:r>
      <w:r>
        <w:rPr>
          <w:sz w:val="28"/>
          <w:szCs w:val="28"/>
        </w:rPr>
        <w:t xml:space="preserve"> </w:t>
      </w:r>
      <w:r>
        <w:rPr>
          <w:b/>
          <w:sz w:val="28"/>
          <w:szCs w:val="28"/>
        </w:rPr>
        <w:t>Форс-мажорні обставини (обставини непереборної сили)</w:t>
      </w:r>
    </w:p>
    <w:p w14:paraId="43025894" w14:textId="77777777" w:rsidR="00911EEE" w:rsidRDefault="00911EEE">
      <w:pPr>
        <w:widowControl w:val="0"/>
        <w:pBdr>
          <w:top w:val="nil"/>
          <w:left w:val="nil"/>
          <w:bottom w:val="nil"/>
          <w:right w:val="nil"/>
          <w:between w:val="nil"/>
        </w:pBdr>
        <w:ind w:left="1276"/>
        <w:rPr>
          <w:b/>
          <w:color w:val="000000"/>
          <w:sz w:val="28"/>
          <w:szCs w:val="28"/>
        </w:rPr>
      </w:pPr>
    </w:p>
    <w:p w14:paraId="4C0D072C" w14:textId="77777777" w:rsidR="00911EEE" w:rsidRDefault="00D32373">
      <w:pPr>
        <w:shd w:val="clear" w:color="auto" w:fill="FFFFFF"/>
        <w:ind w:firstLine="567"/>
        <w:jc w:val="both"/>
        <w:rPr>
          <w:sz w:val="28"/>
          <w:szCs w:val="28"/>
        </w:rPr>
      </w:pPr>
      <w:r>
        <w:rPr>
          <w:sz w:val="28"/>
          <w:szCs w:val="28"/>
        </w:rPr>
        <w:t>6.1. Сторона звільняється від відповідальності за порушення зобов’язання (невиконання або неналежне виконання зобов’язання за Договором), якщо Сторона Договору доведе, що це порушення сталося внаслідок форс-мажорних обставин (обставин непереборної сили).</w:t>
      </w:r>
    </w:p>
    <w:p w14:paraId="2AD901EC" w14:textId="77777777" w:rsidR="00911EEE" w:rsidRDefault="00D32373">
      <w:pPr>
        <w:shd w:val="clear" w:color="auto" w:fill="FFFFFF"/>
        <w:ind w:firstLine="567"/>
        <w:jc w:val="both"/>
        <w:rPr>
          <w:sz w:val="28"/>
          <w:szCs w:val="28"/>
        </w:rPr>
      </w:pPr>
      <w:r>
        <w:rPr>
          <w:sz w:val="28"/>
          <w:szCs w:val="28"/>
        </w:rPr>
        <w:t>6.2. Форс-мажорними обставинами (обставинами непереборної сили) є надзвичайні та невідворотні обставини, що об’єктивно унеможливлюють виконання зобов’язань, передбачених умовами Договору, обов’язків згідно із законодавчими,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пожежа, вибух, а також викликані винятковими погодними умовами і стихійним лихом, а саме: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14:paraId="622B7387" w14:textId="77777777" w:rsidR="00911EEE" w:rsidRDefault="00D32373">
      <w:pPr>
        <w:shd w:val="clear" w:color="auto" w:fill="FFFFFF"/>
        <w:ind w:firstLine="567"/>
        <w:jc w:val="both"/>
        <w:rPr>
          <w:sz w:val="28"/>
          <w:szCs w:val="28"/>
        </w:rPr>
      </w:pPr>
      <w:r>
        <w:rPr>
          <w:sz w:val="28"/>
          <w:szCs w:val="28"/>
        </w:rPr>
        <w:t xml:space="preserve">Надзвичайними є ті обставини, настання яких не очікується Сторонами при звичайному перебігу справ. Під надзвичайними можуть розумітися такі </w:t>
      </w:r>
      <w:r>
        <w:rPr>
          <w:sz w:val="28"/>
          <w:szCs w:val="28"/>
        </w:rPr>
        <w:lastRenderedPageBreak/>
        <w:t>обставини, настання яких добросовісний та розумний учасник правовідносин не міг очікувати та передбачити при прояві ним достатнього ступеня обачливості.</w:t>
      </w:r>
    </w:p>
    <w:p w14:paraId="37FBF61C" w14:textId="77777777" w:rsidR="00911EEE" w:rsidRDefault="00D32373">
      <w:pPr>
        <w:shd w:val="clear" w:color="auto" w:fill="FFFFFF"/>
        <w:ind w:firstLine="567"/>
        <w:jc w:val="both"/>
        <w:rPr>
          <w:sz w:val="28"/>
          <w:szCs w:val="28"/>
        </w:rPr>
      </w:pPr>
      <w:r>
        <w:rPr>
          <w:sz w:val="28"/>
          <w:szCs w:val="28"/>
        </w:rPr>
        <w:t>Невідворотними є обставини, настанню яких учасник правовідносин не міг запобігти, а також не міг запобігти наслідкам таких обставин навіть за умови прояву належного ступеня обачливості та застосуванню розумних заходів із запобігання таким наслідкам. Ключовим є те, що непереборна сила робить неможливим виконання зобов'язання в принципі, незалежно від тих зусиль та матеріальних витрат, які Сторона понесла чи могла понести, а не лише таким, що викликає складнощі, або є економічно невигідним.</w:t>
      </w:r>
    </w:p>
    <w:p w14:paraId="581D5182" w14:textId="77777777" w:rsidR="00911EEE" w:rsidRDefault="00D32373">
      <w:pPr>
        <w:shd w:val="clear" w:color="auto" w:fill="FFFFFF"/>
        <w:ind w:firstLine="567"/>
        <w:jc w:val="both"/>
        <w:rPr>
          <w:sz w:val="28"/>
          <w:szCs w:val="28"/>
        </w:rPr>
      </w:pPr>
      <w:r>
        <w:rPr>
          <w:sz w:val="28"/>
          <w:szCs w:val="28"/>
        </w:rPr>
        <w:t>Між обставинами непереборної сили та неможливістю належного виконання зобов'язання має бути причинно-наслідковий зв'язок. Тобто неможливість виконання зобов'язання має бути викликана саме обставиною непереборної сили, а не обставинами, ризик настання яких несе учасник правовідносин.</w:t>
      </w:r>
    </w:p>
    <w:p w14:paraId="77CCD10C" w14:textId="77777777" w:rsidR="00911EEE" w:rsidRDefault="00D32373">
      <w:pPr>
        <w:shd w:val="clear" w:color="auto" w:fill="FFFFFF"/>
        <w:ind w:firstLine="567"/>
        <w:jc w:val="both"/>
        <w:rPr>
          <w:sz w:val="28"/>
          <w:szCs w:val="28"/>
        </w:rPr>
      </w:pPr>
      <w:r>
        <w:rPr>
          <w:sz w:val="28"/>
          <w:szCs w:val="28"/>
        </w:rPr>
        <w:t xml:space="preserve">6.3. Доказом виникнення форс-мажорних обставин (обставин непереборної сили) та строку їх дії є сертифікат про форс-мажорні обставини. </w:t>
      </w:r>
    </w:p>
    <w:p w14:paraId="077CBDFC" w14:textId="77777777" w:rsidR="00911EEE" w:rsidRDefault="00D32373">
      <w:pPr>
        <w:shd w:val="clear" w:color="auto" w:fill="FFFFFF"/>
        <w:ind w:firstLine="567"/>
        <w:jc w:val="both"/>
        <w:rPr>
          <w:sz w:val="28"/>
          <w:szCs w:val="28"/>
        </w:rPr>
      </w:pPr>
      <w:r>
        <w:rPr>
          <w:sz w:val="28"/>
          <w:szCs w:val="28"/>
        </w:rPr>
        <w:t>Засвідчення дії форс-мажорних обставин (обставин непереборної сили) здійснюється шляхом видачі сертифікату про форс-мажорні обставини і видається торгово-промисловою палатою України та уповноважені нею регіональні торгово-промислові палати.</w:t>
      </w:r>
    </w:p>
    <w:p w14:paraId="57913381" w14:textId="77777777" w:rsidR="00911EEE" w:rsidRDefault="00D32373">
      <w:pPr>
        <w:shd w:val="clear" w:color="auto" w:fill="FFFFFF"/>
        <w:ind w:firstLine="567"/>
        <w:jc w:val="both"/>
        <w:rPr>
          <w:sz w:val="28"/>
          <w:szCs w:val="28"/>
        </w:rPr>
      </w:pPr>
      <w:r>
        <w:rPr>
          <w:sz w:val="28"/>
          <w:szCs w:val="28"/>
        </w:rPr>
        <w:t>Форс-мажорні обставини (обставини непереборної сили) не мають преюдиціального характеру, і при їх виникненні Сторона, яка посилається на них як на підставу неможливості виконання зобов'язання, повинна довести наявність таких обставин не тільки самих по собі, але й те, що ці обставини були                        форс-мажорними саме для даного конкретного випадку виконання зобов'язання.</w:t>
      </w:r>
    </w:p>
    <w:p w14:paraId="7871B639" w14:textId="77777777" w:rsidR="00911EEE" w:rsidRDefault="00D32373">
      <w:pPr>
        <w:shd w:val="clear" w:color="auto" w:fill="FFFFFF"/>
        <w:ind w:firstLine="567"/>
        <w:jc w:val="both"/>
        <w:rPr>
          <w:sz w:val="28"/>
          <w:szCs w:val="28"/>
        </w:rPr>
      </w:pPr>
      <w:r>
        <w:rPr>
          <w:sz w:val="28"/>
          <w:szCs w:val="28"/>
        </w:rPr>
        <w:t>Доведення наявності форс-мажорних обставин (обставин непереборної сили)  покладається на особу, яка порушила зобов'язання; саме вона має подавати відповідні докази в разі виникнення спору.</w:t>
      </w:r>
    </w:p>
    <w:p w14:paraId="3D68AB28" w14:textId="77777777" w:rsidR="00911EEE" w:rsidRDefault="00D32373">
      <w:pPr>
        <w:shd w:val="clear" w:color="auto" w:fill="FFFFFF"/>
        <w:ind w:firstLine="567"/>
        <w:jc w:val="both"/>
        <w:rPr>
          <w:sz w:val="28"/>
          <w:szCs w:val="28"/>
        </w:rPr>
      </w:pPr>
      <w:r>
        <w:rPr>
          <w:sz w:val="28"/>
          <w:szCs w:val="28"/>
        </w:rPr>
        <w:t>6.4. Сторона, щодо якої склались форс-мажорні обставини (обставини непереборної сили), звертається до уповноваженої торгово-промислової палати з метою отримання сертифіката про форс-мажорні обставини та зобов'язана у письмовій формі повідомити інші Сторони протягом п’яти календарних днів з моменту їх виникнення із обов’язковим наданням сертифіката про такі обставини протягом десяти робочих днів з моменту виникнення обставин непереборної сили.</w:t>
      </w:r>
    </w:p>
    <w:p w14:paraId="737B0082" w14:textId="77777777" w:rsidR="00911EEE" w:rsidRDefault="00D32373">
      <w:pPr>
        <w:shd w:val="clear" w:color="auto" w:fill="FFFFFF"/>
        <w:ind w:firstLine="567"/>
        <w:jc w:val="both"/>
        <w:rPr>
          <w:sz w:val="28"/>
          <w:szCs w:val="28"/>
        </w:rPr>
      </w:pPr>
      <w:r>
        <w:rPr>
          <w:sz w:val="28"/>
          <w:szCs w:val="28"/>
        </w:rPr>
        <w:t>6.5. Неповідомлення або несвоєчасне повідомлення про форс-мажорні обставини (обставини непереборної сили)  позбавляє Сторону, яка порушила цей обов'язок, права посилатися на ці обставини як на підставу звільнення від відповідальності.</w:t>
      </w:r>
    </w:p>
    <w:p w14:paraId="50CF7968" w14:textId="77777777" w:rsidR="00911EEE" w:rsidRDefault="00D32373">
      <w:pPr>
        <w:shd w:val="clear" w:color="auto" w:fill="FFFFFF"/>
        <w:ind w:firstLine="567"/>
        <w:jc w:val="both"/>
        <w:rPr>
          <w:sz w:val="28"/>
          <w:szCs w:val="28"/>
        </w:rPr>
      </w:pPr>
      <w:r>
        <w:rPr>
          <w:sz w:val="28"/>
          <w:szCs w:val="28"/>
        </w:rPr>
        <w:t xml:space="preserve">6.6. Якщо форс-мажорні обставини (обставини непереборної сили) та (або) їх наслідки тимчасово перешкоджають повному або частковому виконанню </w:t>
      </w:r>
      <w:r>
        <w:rPr>
          <w:sz w:val="28"/>
          <w:szCs w:val="28"/>
        </w:rPr>
        <w:lastRenderedPageBreak/>
        <w:t>зобов'язань за Договором, час виконання зобов'язань продовжується на час дії таких обставин непереборної сили або усунення їх наслідків.</w:t>
      </w:r>
    </w:p>
    <w:p w14:paraId="42716020" w14:textId="77777777" w:rsidR="00911EEE" w:rsidRDefault="00D32373">
      <w:pPr>
        <w:shd w:val="clear" w:color="auto" w:fill="FFFFFF"/>
        <w:ind w:firstLine="567"/>
        <w:jc w:val="both"/>
        <w:rPr>
          <w:sz w:val="28"/>
          <w:szCs w:val="28"/>
        </w:rPr>
      </w:pPr>
      <w:r>
        <w:rPr>
          <w:sz w:val="28"/>
          <w:szCs w:val="28"/>
        </w:rPr>
        <w:t>6.7. У разі, коли строк дії форс-мажорних обставин (обставин непереборної сили) триває більше ніж 14 календарних днів, Сторона Договору, яка вважає за необхідне внести змінити або розірвати Договір, повинна надіслати пропозицію про це іншим Сторонам за Договором. Сторона Договору, яка одержала пропозицію про внесення змін чи розірвання Договору, в двадцятиденний строк після одержання пропозиції повідомляє інші Сторони про результати її розгляду.</w:t>
      </w:r>
    </w:p>
    <w:p w14:paraId="12818132" w14:textId="77777777" w:rsidR="00911EEE" w:rsidRDefault="00D32373">
      <w:pPr>
        <w:shd w:val="clear" w:color="auto" w:fill="FFFFFF"/>
        <w:ind w:firstLine="567"/>
        <w:jc w:val="both"/>
        <w:rPr>
          <w:sz w:val="28"/>
          <w:szCs w:val="28"/>
        </w:rPr>
      </w:pPr>
      <w:r>
        <w:rPr>
          <w:sz w:val="28"/>
          <w:szCs w:val="28"/>
        </w:rPr>
        <w:t>Продовження строку дії Договору та строку виконання зобов’язань внаслідок форс-мажорних обставин (обставин непереборної сили) чи інших обставин є можливим лише якщо Сторони уклали Додатковий договір про це за взаємною згодою Сторін вже після виникнення таких обставин.</w:t>
      </w:r>
    </w:p>
    <w:p w14:paraId="0D461F47" w14:textId="77777777" w:rsidR="00911EEE" w:rsidRDefault="00D32373">
      <w:pPr>
        <w:shd w:val="clear" w:color="auto" w:fill="FFFFFF"/>
        <w:ind w:firstLine="567"/>
        <w:jc w:val="both"/>
        <w:rPr>
          <w:sz w:val="28"/>
          <w:szCs w:val="28"/>
        </w:rPr>
      </w:pPr>
      <w:r>
        <w:rPr>
          <w:sz w:val="28"/>
          <w:szCs w:val="28"/>
        </w:rPr>
        <w:t>6.8. Разом із тим Сторони залишаються відповідальними за фактично виконані за Договором зобов’язання, які були виконані до дати настання обставин непереборної сили.</w:t>
      </w:r>
    </w:p>
    <w:p w14:paraId="562A9E8A" w14:textId="77777777" w:rsidR="00911EEE" w:rsidRDefault="00D32373">
      <w:pPr>
        <w:ind w:firstLine="567"/>
        <w:jc w:val="both"/>
        <w:rPr>
          <w:sz w:val="28"/>
          <w:szCs w:val="28"/>
        </w:rPr>
      </w:pPr>
      <w:r>
        <w:rPr>
          <w:sz w:val="28"/>
          <w:szCs w:val="28"/>
        </w:rPr>
        <w:t>6.9. Організатор, підписуючи Договір, розуміє та усвідомлює, що на момент укладення Договору в Україні введено воєнний стан, оголошений Указом Президента України від 24.02.2022 № 64/2022 «Про введення воєнного стану в Україні», погодив усі істотні та необхідні умови Договору; Організатор, як юридична особа, яка здійснює свою господарську діяльність на власний ризик, укладаючи із Замовником Договір, усвідомлював, що надання Послуги буде у період введеного воєнного стану, з огляду на що усвідомлює та розуміє цю обставину з урахуванням виду своєї діяльності та можливості виконання зобов’язання за цим Договором.</w:t>
      </w:r>
    </w:p>
    <w:p w14:paraId="715531D1" w14:textId="7B32090C" w:rsidR="00911EEE" w:rsidRPr="00322F3A" w:rsidRDefault="00D32373" w:rsidP="00322F3A">
      <w:pPr>
        <w:shd w:val="clear" w:color="auto" w:fill="FFFFFF"/>
        <w:ind w:firstLine="567"/>
        <w:jc w:val="both"/>
        <w:rPr>
          <w:sz w:val="28"/>
          <w:szCs w:val="28"/>
        </w:rPr>
      </w:pPr>
      <w:r>
        <w:rPr>
          <w:sz w:val="28"/>
          <w:szCs w:val="28"/>
        </w:rPr>
        <w:t>6.10. Сторона, яка не виконала зобов'язання, має повідомити іншу Сторону про виникнення перешкоди та її вплив на здатність виконувати зобов'язання. Якщо повідомлення не отримане іншою Стороною протягом розумного строку після того, як Сторона яка не виконала дізналася або могла дізнатися про перешкоду, вона несе відповідальність за збитки, які стали результатом неотримання повідомлення. Невиконуюча зобов'язання Сторона має впевнитися у тому, що повідомлення про перешкоду та її вплив на виконання отримане іншими Сторонами впродовж розумного строку після того, як невиконуюча Сторона дізналася або повинна була дізнатися про ці перешкоди. Інша Сторона має право на компенсацію збитків, завданих внаслідок неотримання такого повідомлення.</w:t>
      </w:r>
    </w:p>
    <w:p w14:paraId="6C650281" w14:textId="77777777" w:rsidR="00911EEE" w:rsidRDefault="00D32373">
      <w:pPr>
        <w:widowControl w:val="0"/>
        <w:pBdr>
          <w:top w:val="nil"/>
          <w:left w:val="nil"/>
          <w:bottom w:val="nil"/>
          <w:right w:val="nil"/>
          <w:between w:val="nil"/>
        </w:pBdr>
        <w:ind w:left="1276"/>
        <w:jc w:val="center"/>
        <w:rPr>
          <w:b/>
          <w:color w:val="000000"/>
          <w:sz w:val="28"/>
          <w:szCs w:val="28"/>
        </w:rPr>
      </w:pPr>
      <w:r>
        <w:rPr>
          <w:b/>
          <w:color w:val="000000"/>
          <w:sz w:val="28"/>
          <w:szCs w:val="28"/>
        </w:rPr>
        <w:t>7. Запевнення та інші умови Договору</w:t>
      </w:r>
    </w:p>
    <w:p w14:paraId="7A1DF822" w14:textId="77777777" w:rsidR="00911EEE" w:rsidRDefault="00911EEE">
      <w:pPr>
        <w:widowControl w:val="0"/>
        <w:pBdr>
          <w:top w:val="nil"/>
          <w:left w:val="nil"/>
          <w:bottom w:val="nil"/>
          <w:right w:val="nil"/>
          <w:between w:val="nil"/>
        </w:pBdr>
        <w:ind w:left="1276"/>
        <w:rPr>
          <w:b/>
          <w:color w:val="000000"/>
          <w:sz w:val="28"/>
          <w:szCs w:val="28"/>
        </w:rPr>
      </w:pPr>
    </w:p>
    <w:p w14:paraId="6AC5387E" w14:textId="77777777" w:rsidR="00911EEE" w:rsidRDefault="00D32373">
      <w:pPr>
        <w:ind w:firstLine="567"/>
        <w:jc w:val="both"/>
        <w:rPr>
          <w:sz w:val="28"/>
          <w:szCs w:val="28"/>
        </w:rPr>
      </w:pPr>
      <w:r>
        <w:rPr>
          <w:sz w:val="28"/>
          <w:szCs w:val="28"/>
        </w:rPr>
        <w:t>7.1. Організатор запевняє, що не був, не є та не може бути особою, щодо якої можуть бути застосовані санкції в порядку визначеному Законом України «Про санкції», та/або будь-яким чином пов’язаний з діяльністю, у тому числі фінансування або матеріально-технічного забезпечення діяльності держави-</w:t>
      </w:r>
      <w:r>
        <w:rPr>
          <w:sz w:val="28"/>
          <w:szCs w:val="28"/>
        </w:rPr>
        <w:lastRenderedPageBreak/>
        <w:t xml:space="preserve">агресора, пов’язаної зі збройною агресією проти України чи окупацією/анексією її територій.  </w:t>
      </w:r>
    </w:p>
    <w:p w14:paraId="2B153BA0" w14:textId="77777777" w:rsidR="00911EEE" w:rsidRDefault="00D32373">
      <w:pPr>
        <w:ind w:firstLine="567"/>
        <w:jc w:val="both"/>
        <w:rPr>
          <w:sz w:val="28"/>
          <w:szCs w:val="28"/>
        </w:rPr>
      </w:pPr>
      <w:r>
        <w:rPr>
          <w:sz w:val="28"/>
          <w:szCs w:val="28"/>
        </w:rPr>
        <w:t>Перелік запевнень, що надаються Організатором, а саме Організатор:</w:t>
      </w:r>
    </w:p>
    <w:p w14:paraId="689D3AB8" w14:textId="77777777" w:rsidR="00911EEE" w:rsidRDefault="00D32373">
      <w:pPr>
        <w:ind w:firstLine="567"/>
        <w:jc w:val="both"/>
        <w:rPr>
          <w:sz w:val="28"/>
          <w:szCs w:val="28"/>
        </w:rPr>
      </w:pPr>
      <w:r>
        <w:rPr>
          <w:sz w:val="28"/>
          <w:szCs w:val="28"/>
        </w:rPr>
        <w:t>не підпадає під дію Закону України «Про санкції» та щодо Організатора не прийнято рішення про застосування санкцій в Україні;</w:t>
      </w:r>
    </w:p>
    <w:p w14:paraId="72E29DA0" w14:textId="77777777" w:rsidR="00911EEE" w:rsidRDefault="00D32373">
      <w:pPr>
        <w:ind w:firstLine="567"/>
        <w:jc w:val="both"/>
        <w:rPr>
          <w:sz w:val="28"/>
          <w:szCs w:val="28"/>
        </w:rPr>
      </w:pPr>
      <w:r>
        <w:rPr>
          <w:sz w:val="28"/>
          <w:szCs w:val="28"/>
        </w:rPr>
        <w:t>не має не знятої та/або не погашеної судимості;</w:t>
      </w:r>
    </w:p>
    <w:p w14:paraId="7AC5FBD5" w14:textId="77777777" w:rsidR="00911EEE" w:rsidRDefault="00D32373">
      <w:pPr>
        <w:ind w:firstLine="567"/>
        <w:jc w:val="both"/>
        <w:rPr>
          <w:sz w:val="28"/>
          <w:szCs w:val="28"/>
        </w:rPr>
      </w:pPr>
      <w:bookmarkStart w:id="3" w:name="_30j0zll" w:colFirst="0" w:colLast="0"/>
      <w:bookmarkEnd w:id="3"/>
      <w:r>
        <w:rPr>
          <w:sz w:val="28"/>
          <w:szCs w:val="28"/>
        </w:rPr>
        <w:t>не внесений до переліку осіб, пов’язаних із здійсненням терористичної діяльності або стосовно яких застосовано міжнародні санкції.</w:t>
      </w:r>
    </w:p>
    <w:p w14:paraId="185B0C33" w14:textId="77777777" w:rsidR="00911EEE" w:rsidRDefault="00D32373">
      <w:pPr>
        <w:ind w:firstLine="567"/>
        <w:jc w:val="both"/>
        <w:rPr>
          <w:sz w:val="28"/>
          <w:szCs w:val="28"/>
        </w:rPr>
      </w:pPr>
      <w:r>
        <w:rPr>
          <w:sz w:val="28"/>
          <w:szCs w:val="28"/>
        </w:rPr>
        <w:t>7.2. Сторони розуміють, що для забезпечення реалізації цивільно-правових відносин, що виникають із Договору, кожна Сторона час від часу може та/або передає іншій Стороні як третій особі відповідно до Закону України «Про захист персональних даних» персональні дані своїх працівників та/або посадових осіб, задіяних у виконанні умов цього Договору. Сторони гарантують, що прийом-передача персональних даних, інші можливі дії з такими даними, у зв'язку з виконанням цього Договору, будуть здійснюватися Сторонами при повному дотриманні ними законодавства України про захист персональних даних, у тому числі Закону України «Про захист персональних даних».</w:t>
      </w:r>
    </w:p>
    <w:p w14:paraId="77EFB0B4" w14:textId="77777777" w:rsidR="00911EEE" w:rsidRDefault="00D32373">
      <w:pPr>
        <w:widowControl w:val="0"/>
        <w:ind w:firstLine="556"/>
        <w:jc w:val="both"/>
        <w:rPr>
          <w:sz w:val="28"/>
          <w:szCs w:val="28"/>
        </w:rPr>
      </w:pPr>
      <w:r>
        <w:rPr>
          <w:sz w:val="28"/>
          <w:szCs w:val="28"/>
        </w:rPr>
        <w:t xml:space="preserve">7.3. Надсилання документів та повідомлень здійснюється у найбільш прийнятний для Сторін спосіб, в тому числі власноруч, поштовими відправленнями, кур’єрською службою доставки або у електронній формі. </w:t>
      </w:r>
    </w:p>
    <w:p w14:paraId="415AE1BA" w14:textId="77777777" w:rsidR="00911EEE" w:rsidRDefault="00D32373">
      <w:pPr>
        <w:widowControl w:val="0"/>
        <w:ind w:firstLine="556"/>
        <w:jc w:val="both"/>
        <w:rPr>
          <w:sz w:val="28"/>
          <w:szCs w:val="28"/>
        </w:rPr>
      </w:pPr>
      <w:r>
        <w:rPr>
          <w:sz w:val="28"/>
          <w:szCs w:val="28"/>
        </w:rPr>
        <w:t>7.4. Сторони дійшли згоди, що у разі внесення змін до законодавства, зокрема Закону або Порядку, між Сторонами укладається Додатковий договір до Договору з урахуванням внесених змін. Замовник надсилає Організатору два підписаних примірники Додаткового договору до Договору, які Організатор зобов’язується підписати протягом десяти календарних днів з дати її отримання.</w:t>
      </w:r>
    </w:p>
    <w:p w14:paraId="56926B9E" w14:textId="77777777" w:rsidR="00911EEE" w:rsidRDefault="00D32373">
      <w:pPr>
        <w:widowControl w:val="0"/>
        <w:ind w:firstLine="556"/>
        <w:jc w:val="both"/>
        <w:rPr>
          <w:sz w:val="28"/>
          <w:szCs w:val="28"/>
        </w:rPr>
      </w:pPr>
      <w:r>
        <w:rPr>
          <w:sz w:val="28"/>
          <w:szCs w:val="28"/>
        </w:rPr>
        <w:t>7.5. У випадках, непередбачених цим Договором, Сторони керуються законодавством України.</w:t>
      </w:r>
    </w:p>
    <w:p w14:paraId="4A377E70" w14:textId="77777777" w:rsidR="00911EEE" w:rsidRDefault="00911EEE">
      <w:pPr>
        <w:widowControl w:val="0"/>
        <w:ind w:firstLine="556"/>
        <w:jc w:val="both"/>
        <w:rPr>
          <w:sz w:val="28"/>
          <w:szCs w:val="28"/>
        </w:rPr>
      </w:pPr>
    </w:p>
    <w:p w14:paraId="4DFA7A0F" w14:textId="77777777" w:rsidR="00911EEE" w:rsidRDefault="00D32373">
      <w:pPr>
        <w:tabs>
          <w:tab w:val="left" w:pos="567"/>
        </w:tabs>
        <w:ind w:left="1276" w:hanging="1276"/>
        <w:jc w:val="center"/>
        <w:rPr>
          <w:b/>
          <w:sz w:val="28"/>
          <w:szCs w:val="28"/>
        </w:rPr>
      </w:pPr>
      <w:r>
        <w:rPr>
          <w:b/>
          <w:color w:val="000000"/>
          <w:sz w:val="28"/>
          <w:szCs w:val="28"/>
        </w:rPr>
        <w:t>8. </w:t>
      </w:r>
      <w:r>
        <w:rPr>
          <w:b/>
          <w:sz w:val="28"/>
          <w:szCs w:val="28"/>
        </w:rPr>
        <w:t>Забезпечення конфіденційності</w:t>
      </w:r>
    </w:p>
    <w:p w14:paraId="1D297674" w14:textId="77777777" w:rsidR="00911EEE" w:rsidRDefault="00911EEE">
      <w:pPr>
        <w:tabs>
          <w:tab w:val="left" w:pos="567"/>
        </w:tabs>
        <w:ind w:left="1276" w:hanging="1276"/>
        <w:jc w:val="center"/>
        <w:rPr>
          <w:color w:val="000000"/>
          <w:sz w:val="28"/>
          <w:szCs w:val="28"/>
        </w:rPr>
      </w:pPr>
    </w:p>
    <w:p w14:paraId="5AB21449" w14:textId="77777777" w:rsidR="00911EEE" w:rsidRDefault="00D32373">
      <w:pPr>
        <w:tabs>
          <w:tab w:val="left" w:pos="993"/>
        </w:tabs>
        <w:ind w:firstLine="567"/>
        <w:jc w:val="both"/>
        <w:rPr>
          <w:sz w:val="28"/>
          <w:szCs w:val="28"/>
        </w:rPr>
      </w:pPr>
      <w:r>
        <w:rPr>
          <w:sz w:val="28"/>
          <w:szCs w:val="28"/>
        </w:rPr>
        <w:t>8.1. Кожна із Сторін при виконанні зобов’язань, взятих за цим Договором, повинна забезпечити конфіденційність отриманої інформації при виконанні умов Договору.</w:t>
      </w:r>
    </w:p>
    <w:p w14:paraId="7CC10DAE" w14:textId="77777777" w:rsidR="00911EEE" w:rsidRDefault="00D32373">
      <w:pPr>
        <w:tabs>
          <w:tab w:val="left" w:pos="993"/>
        </w:tabs>
        <w:ind w:firstLine="567"/>
        <w:jc w:val="both"/>
        <w:rPr>
          <w:sz w:val="28"/>
          <w:szCs w:val="28"/>
        </w:rPr>
      </w:pPr>
      <w:r>
        <w:rPr>
          <w:sz w:val="28"/>
          <w:szCs w:val="28"/>
        </w:rPr>
        <w:t xml:space="preserve">Інформацією з обмеженим доступом є конфіденційна, таємна та службова інформація. </w:t>
      </w:r>
    </w:p>
    <w:p w14:paraId="1536D243" w14:textId="77777777" w:rsidR="00911EEE" w:rsidRDefault="00D32373">
      <w:pPr>
        <w:tabs>
          <w:tab w:val="left" w:pos="993"/>
        </w:tabs>
        <w:ind w:firstLine="567"/>
        <w:jc w:val="both"/>
        <w:rPr>
          <w:sz w:val="28"/>
          <w:szCs w:val="28"/>
        </w:rPr>
      </w:pPr>
      <w:r>
        <w:rPr>
          <w:sz w:val="28"/>
          <w:szCs w:val="28"/>
        </w:rPr>
        <w:t xml:space="preserve">Конфіденційна інформація - інформація, доступ до якої обмежено фізичною або юридичною особою, крім суб'єктів владних повноважень, та яка може поширюватися у визначеному ними порядку за їхнім бажанням відповідно до передбачених ними умов. </w:t>
      </w:r>
    </w:p>
    <w:p w14:paraId="732D062A" w14:textId="77777777" w:rsidR="00911EEE" w:rsidRDefault="00D32373">
      <w:pPr>
        <w:tabs>
          <w:tab w:val="left" w:pos="993"/>
        </w:tabs>
        <w:ind w:firstLine="567"/>
        <w:jc w:val="both"/>
        <w:rPr>
          <w:sz w:val="28"/>
          <w:szCs w:val="28"/>
        </w:rPr>
      </w:pPr>
      <w:r>
        <w:rPr>
          <w:sz w:val="28"/>
          <w:szCs w:val="28"/>
        </w:rPr>
        <w:t xml:space="preserve">Таємна інформація - інформація, доступ до якої обмежується відповідно до частини другої статті 6 Закону України «Про доступ до публічної інформації», </w:t>
      </w:r>
      <w:r>
        <w:rPr>
          <w:sz w:val="28"/>
          <w:szCs w:val="28"/>
        </w:rPr>
        <w:lastRenderedPageBreak/>
        <w:t>розголошення якої може завдати шкоди особі, суспільству і державі. Таємною визнається інформація, яка містить державну, професійну, банківську, розвідувальну таємницю, таємницю досудового розслідування та іншу передбачену законом таємницю.</w:t>
      </w:r>
    </w:p>
    <w:p w14:paraId="21527172" w14:textId="77777777" w:rsidR="00911EEE" w:rsidRDefault="00D32373">
      <w:pPr>
        <w:tabs>
          <w:tab w:val="left" w:pos="993"/>
        </w:tabs>
        <w:ind w:firstLine="567"/>
        <w:jc w:val="both"/>
        <w:rPr>
          <w:sz w:val="28"/>
          <w:szCs w:val="28"/>
        </w:rPr>
      </w:pPr>
      <w:r>
        <w:rPr>
          <w:sz w:val="28"/>
          <w:szCs w:val="28"/>
        </w:rPr>
        <w:t>До службової інформації може належати така інформація:</w:t>
      </w:r>
    </w:p>
    <w:p w14:paraId="72D6E360" w14:textId="77777777" w:rsidR="00911EEE" w:rsidRDefault="00D32373">
      <w:pPr>
        <w:tabs>
          <w:tab w:val="left" w:pos="993"/>
        </w:tabs>
        <w:ind w:firstLine="567"/>
        <w:jc w:val="both"/>
        <w:rPr>
          <w:sz w:val="28"/>
          <w:szCs w:val="28"/>
        </w:rPr>
      </w:pPr>
      <w:r>
        <w:rPr>
          <w:sz w:val="28"/>
          <w:szCs w:val="28"/>
        </w:rPr>
        <w:t>що міститься в документах суб'єктів владних повноважень, які становлять внутрівідомчу службову кореспонденцію, доповідні записки, рекомендації, якщо вони пов'язані з розробкою напряму діяльності установи або здійсненням контрольних, наглядових функцій органами державної влади, процесом прийняття рішень і передують публічному обговоренню та/або прийняттю рішень;</w:t>
      </w:r>
    </w:p>
    <w:p w14:paraId="38DDC639" w14:textId="77777777" w:rsidR="00911EEE" w:rsidRDefault="00D32373">
      <w:pPr>
        <w:tabs>
          <w:tab w:val="left" w:pos="993"/>
        </w:tabs>
        <w:ind w:firstLine="567"/>
        <w:jc w:val="both"/>
        <w:rPr>
          <w:sz w:val="28"/>
          <w:szCs w:val="28"/>
        </w:rPr>
      </w:pPr>
      <w:r>
        <w:rPr>
          <w:sz w:val="28"/>
          <w:szCs w:val="28"/>
        </w:rPr>
        <w:t>зібрана в процесі оперативно-розшукової, контррозвідувальної діяльності, у сфері оборони країни, яку не віднесено до державної таємниці.</w:t>
      </w:r>
    </w:p>
    <w:p w14:paraId="2F0A455C" w14:textId="77777777" w:rsidR="00911EEE" w:rsidRDefault="00D32373">
      <w:pPr>
        <w:tabs>
          <w:tab w:val="left" w:pos="993"/>
        </w:tabs>
        <w:ind w:firstLine="567"/>
        <w:jc w:val="both"/>
        <w:rPr>
          <w:sz w:val="28"/>
          <w:szCs w:val="28"/>
        </w:rPr>
      </w:pPr>
      <w:r>
        <w:rPr>
          <w:sz w:val="28"/>
          <w:szCs w:val="28"/>
        </w:rPr>
        <w:t>До службової може належати інформація, що міститься в документах суб’єктів владних повноважень, які становлять внутрівідомчу службову кореспонденцію. Водночас, під останньою слід розуміти будь-який документ незалежно від його назви та реквізитів, який підготовлений будь-якою особою (службовцем) усередині суб’єкта владних повноважень та адресатом якого є інша особа чи структурний підрозділ цього суб’єкта владних повноважень.</w:t>
      </w:r>
    </w:p>
    <w:p w14:paraId="3813AD4B" w14:textId="77777777" w:rsidR="00911EEE" w:rsidRDefault="00D32373">
      <w:pPr>
        <w:tabs>
          <w:tab w:val="left" w:pos="993"/>
        </w:tabs>
        <w:ind w:firstLine="567"/>
        <w:jc w:val="both"/>
        <w:rPr>
          <w:sz w:val="28"/>
          <w:szCs w:val="28"/>
        </w:rPr>
      </w:pPr>
      <w:r>
        <w:rPr>
          <w:sz w:val="28"/>
          <w:szCs w:val="28"/>
        </w:rPr>
        <w:t>Обмеженню в доступі підлягає інформація, а не документ. Якщо документ містить інформацію з обмеженим доступом, то для ознайомлення надається інформація, доступ до якої необмежений.</w:t>
      </w:r>
    </w:p>
    <w:p w14:paraId="65EBEC09" w14:textId="77777777" w:rsidR="00911EEE" w:rsidRDefault="00D32373">
      <w:pPr>
        <w:tabs>
          <w:tab w:val="left" w:pos="993"/>
        </w:tabs>
        <w:ind w:firstLine="567"/>
        <w:jc w:val="both"/>
        <w:rPr>
          <w:sz w:val="28"/>
          <w:szCs w:val="28"/>
        </w:rPr>
      </w:pPr>
      <w:r>
        <w:rPr>
          <w:sz w:val="28"/>
          <w:szCs w:val="28"/>
        </w:rPr>
        <w:t>8.2. Організатор повинен забезпечити конфіденційність отриманої інформації при виконанні умов Договору. Якщо Організатор внаслідок виконання умов Договору одержав від Замовника інформацію про нові рішення і технічні знання, зокрема й такі, що не захищаються законом, а також інформацію з обмеженим доступом, відомості або дані, які не підлягають розголошенню (оприлюдненню), що можуть розглядатись як конфіденційна інформація, Організатор не має права повідомляти їх іншим особам без згоди Замовника.</w:t>
      </w:r>
    </w:p>
    <w:p w14:paraId="26CB14A6" w14:textId="77777777" w:rsidR="00911EEE" w:rsidRDefault="00911EEE">
      <w:pPr>
        <w:pBdr>
          <w:top w:val="nil"/>
          <w:left w:val="nil"/>
          <w:bottom w:val="nil"/>
          <w:right w:val="nil"/>
          <w:between w:val="nil"/>
        </w:pBdr>
        <w:ind w:left="567"/>
        <w:jc w:val="both"/>
        <w:rPr>
          <w:b/>
          <w:color w:val="000000"/>
          <w:sz w:val="28"/>
          <w:szCs w:val="28"/>
        </w:rPr>
      </w:pPr>
    </w:p>
    <w:p w14:paraId="57E3F60D" w14:textId="77777777" w:rsidR="00911EEE" w:rsidRDefault="00D32373">
      <w:pPr>
        <w:tabs>
          <w:tab w:val="left" w:pos="993"/>
        </w:tabs>
        <w:jc w:val="center"/>
        <w:rPr>
          <w:b/>
          <w:sz w:val="28"/>
          <w:szCs w:val="28"/>
        </w:rPr>
      </w:pPr>
      <w:r>
        <w:rPr>
          <w:b/>
          <w:sz w:val="28"/>
          <w:szCs w:val="28"/>
        </w:rPr>
        <w:t>9. Антикорупційні застереження</w:t>
      </w:r>
    </w:p>
    <w:p w14:paraId="5F633114" w14:textId="77777777" w:rsidR="00911EEE" w:rsidRDefault="00911EEE">
      <w:pPr>
        <w:tabs>
          <w:tab w:val="left" w:pos="993"/>
        </w:tabs>
        <w:jc w:val="center"/>
        <w:rPr>
          <w:b/>
          <w:sz w:val="28"/>
          <w:szCs w:val="28"/>
        </w:rPr>
      </w:pPr>
    </w:p>
    <w:p w14:paraId="7B5EBCBB" w14:textId="77777777" w:rsidR="00911EEE" w:rsidRDefault="00D32373">
      <w:pPr>
        <w:tabs>
          <w:tab w:val="left" w:pos="993"/>
        </w:tabs>
        <w:ind w:firstLine="567"/>
        <w:jc w:val="both"/>
        <w:rPr>
          <w:sz w:val="28"/>
          <w:szCs w:val="28"/>
        </w:rPr>
      </w:pPr>
      <w:r>
        <w:rPr>
          <w:sz w:val="28"/>
          <w:szCs w:val="28"/>
        </w:rPr>
        <w:t>9.1. Сторони зобов’язуються виконувати вимог антикорупційного законодавства.</w:t>
      </w:r>
    </w:p>
    <w:p w14:paraId="7C7B446C" w14:textId="77777777" w:rsidR="00911EEE" w:rsidRDefault="00D32373">
      <w:pPr>
        <w:tabs>
          <w:tab w:val="left" w:pos="993"/>
        </w:tabs>
        <w:ind w:firstLine="567"/>
        <w:jc w:val="both"/>
        <w:rPr>
          <w:sz w:val="28"/>
          <w:szCs w:val="28"/>
        </w:rPr>
      </w:pPr>
      <w:r>
        <w:rPr>
          <w:sz w:val="28"/>
          <w:szCs w:val="28"/>
        </w:rPr>
        <w:t>9.2. Під час виконання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коштів або передачу цінностей прямо або опосередковано будь-яким особам для впливу на дії чи рішення цих осіб з метою отримання неправомірних переваг чи на інші неправомірні цілі.</w:t>
      </w:r>
    </w:p>
    <w:p w14:paraId="1FFCD20E" w14:textId="77777777" w:rsidR="00911EEE" w:rsidRDefault="00D32373">
      <w:pPr>
        <w:tabs>
          <w:tab w:val="left" w:pos="993"/>
        </w:tabs>
        <w:ind w:firstLine="567"/>
        <w:jc w:val="both"/>
        <w:rPr>
          <w:sz w:val="28"/>
          <w:szCs w:val="28"/>
        </w:rPr>
      </w:pPr>
      <w:r>
        <w:rPr>
          <w:sz w:val="28"/>
          <w:szCs w:val="28"/>
        </w:rPr>
        <w:t xml:space="preserve">Під час виконання своїх зобов'язань за Договором Сторони, їх афілійовані особи, працівники або посередники не здійснюють дії, що кваліфікуються </w:t>
      </w:r>
      <w:r>
        <w:rPr>
          <w:sz w:val="28"/>
          <w:szCs w:val="28"/>
        </w:rPr>
        <w:lastRenderedPageBreak/>
        <w:t>законодавством України, як давання/одержання хабара, комерційний підкуп, а також дії, що порушують вимоги законодавства України та міжнародних актів щодо протидії легалізації (відмивання) доходів, одержаних злочинним шляхом.</w:t>
      </w:r>
    </w:p>
    <w:p w14:paraId="41132F70" w14:textId="77777777" w:rsidR="00911EEE" w:rsidRDefault="00D32373">
      <w:pPr>
        <w:tabs>
          <w:tab w:val="left" w:pos="993"/>
        </w:tabs>
        <w:ind w:firstLine="567"/>
        <w:jc w:val="both"/>
        <w:rPr>
          <w:sz w:val="28"/>
          <w:szCs w:val="28"/>
        </w:rPr>
      </w:pPr>
      <w:r>
        <w:rPr>
          <w:sz w:val="28"/>
          <w:szCs w:val="28"/>
        </w:rPr>
        <w:t>Кожна зі Сторін відмовляється від стимулювання будь-яким чином працівників іншої Сторони, у тому числі шляхом надання коштів, подарунків, безоплатного виконання для них робіт (послуг) та іншими, не зазначеними в цьому пункті способами, що становить працівника в певну залежність, і спрямованого на забезпечення виконання цим працівником будь-яких дій на користь стимулюючої Сторони.</w:t>
      </w:r>
    </w:p>
    <w:p w14:paraId="180FB90D" w14:textId="77777777" w:rsidR="00911EEE" w:rsidRDefault="00D32373">
      <w:pPr>
        <w:tabs>
          <w:tab w:val="left" w:pos="993"/>
        </w:tabs>
        <w:ind w:firstLine="567"/>
        <w:jc w:val="both"/>
        <w:rPr>
          <w:sz w:val="28"/>
          <w:szCs w:val="28"/>
        </w:rPr>
      </w:pPr>
      <w:r>
        <w:rPr>
          <w:sz w:val="28"/>
          <w:szCs w:val="28"/>
        </w:rPr>
        <w:t>Під діями працівника, що здійснюються на користь стимулюючої Сторони, розуміються:</w:t>
      </w:r>
    </w:p>
    <w:p w14:paraId="2E3AE7A3" w14:textId="77777777" w:rsidR="00911EEE" w:rsidRDefault="00D32373">
      <w:pPr>
        <w:tabs>
          <w:tab w:val="left" w:pos="993"/>
        </w:tabs>
        <w:ind w:firstLine="567"/>
        <w:jc w:val="both"/>
        <w:rPr>
          <w:sz w:val="28"/>
          <w:szCs w:val="28"/>
        </w:rPr>
      </w:pPr>
      <w:r>
        <w:rPr>
          <w:sz w:val="28"/>
          <w:szCs w:val="28"/>
        </w:rPr>
        <w:t>надання невиправданих переваг у порівнянні з іншими користувачами;</w:t>
      </w:r>
    </w:p>
    <w:p w14:paraId="24D52FBC" w14:textId="77777777" w:rsidR="00911EEE" w:rsidRDefault="00D32373">
      <w:pPr>
        <w:tabs>
          <w:tab w:val="left" w:pos="993"/>
        </w:tabs>
        <w:ind w:firstLine="567"/>
        <w:jc w:val="both"/>
        <w:rPr>
          <w:sz w:val="28"/>
          <w:szCs w:val="28"/>
        </w:rPr>
      </w:pPr>
      <w:r>
        <w:rPr>
          <w:sz w:val="28"/>
          <w:szCs w:val="28"/>
        </w:rPr>
        <w:t>надання будь-яких гарантій;</w:t>
      </w:r>
    </w:p>
    <w:p w14:paraId="2194F8C5" w14:textId="77777777" w:rsidR="00911EEE" w:rsidRDefault="00D32373">
      <w:pPr>
        <w:tabs>
          <w:tab w:val="left" w:pos="993"/>
        </w:tabs>
        <w:ind w:firstLine="567"/>
        <w:jc w:val="both"/>
        <w:rPr>
          <w:sz w:val="28"/>
          <w:szCs w:val="28"/>
        </w:rPr>
      </w:pPr>
      <w:r>
        <w:rPr>
          <w:sz w:val="28"/>
          <w:szCs w:val="28"/>
        </w:rPr>
        <w:t>прискорення існуючих процедур;</w:t>
      </w:r>
    </w:p>
    <w:p w14:paraId="6B185D41" w14:textId="77777777" w:rsidR="00911EEE" w:rsidRDefault="00D32373">
      <w:pPr>
        <w:tabs>
          <w:tab w:val="left" w:pos="993"/>
        </w:tabs>
        <w:ind w:firstLine="567"/>
        <w:jc w:val="both"/>
        <w:rPr>
          <w:sz w:val="28"/>
          <w:szCs w:val="28"/>
        </w:rPr>
      </w:pPr>
      <w:r>
        <w:rPr>
          <w:sz w:val="28"/>
          <w:szCs w:val="28"/>
        </w:rPr>
        <w:t>інші дії, що виконуються працівником у рамках посадових обов'язків, але суперечать принципам прозорості та відкритості взаємин між Сторонами.</w:t>
      </w:r>
    </w:p>
    <w:p w14:paraId="20BE6F97" w14:textId="77777777" w:rsidR="00911EEE" w:rsidRDefault="00D32373">
      <w:pPr>
        <w:tabs>
          <w:tab w:val="left" w:pos="993"/>
        </w:tabs>
        <w:ind w:firstLine="567"/>
        <w:jc w:val="both"/>
        <w:rPr>
          <w:sz w:val="28"/>
          <w:szCs w:val="28"/>
        </w:rPr>
      </w:pPr>
      <w:r>
        <w:rPr>
          <w:sz w:val="28"/>
          <w:szCs w:val="28"/>
        </w:rPr>
        <w:t>9.3. У разі виникнення у Сторони підозр, що відбулося або може відбутися порушення будь-яких антикорупційних умов, Сторона зобов'язується повідомити про це іншу Сторону в письмовій формі. Після письмового повідомлення відповідна Сторона має право призупинити виконання зобов'язань за Договором до отримання підтвердження, що порушення не відбулося або не відбудеться.</w:t>
      </w:r>
    </w:p>
    <w:p w14:paraId="44CBB9C3" w14:textId="77777777" w:rsidR="00911EEE" w:rsidRDefault="00D32373">
      <w:pPr>
        <w:tabs>
          <w:tab w:val="left" w:pos="993"/>
        </w:tabs>
        <w:ind w:firstLine="567"/>
        <w:jc w:val="both"/>
        <w:rPr>
          <w:sz w:val="28"/>
          <w:szCs w:val="28"/>
        </w:rPr>
      </w:pPr>
      <w:r>
        <w:rPr>
          <w:sz w:val="28"/>
          <w:szCs w:val="28"/>
        </w:rPr>
        <w:t>У письмовому повідомленні Сторона зобов’язана зазначити факти або надати матеріали, які достовірно підтверджують або дають підставу припускати, що відбулося або може відбутися порушення будь-яких положень антикорупційних умов Сторонами, їх афілійованими особами, працівниками або посередниками, що виражається в діях, які кваліфікуються законодавством України як давання/одержання хабара, комерційний підкуп, а також у діях, які порушують вимоги законодавства України та міжнародних актів щодо протидії легалізації (відмивання) доходів, одержаних злочинним шляхом.</w:t>
      </w:r>
    </w:p>
    <w:p w14:paraId="56A259BC" w14:textId="77777777" w:rsidR="00911EEE" w:rsidRDefault="00D32373">
      <w:pPr>
        <w:tabs>
          <w:tab w:val="left" w:pos="993"/>
        </w:tabs>
        <w:ind w:firstLine="567"/>
        <w:jc w:val="both"/>
        <w:rPr>
          <w:sz w:val="28"/>
          <w:szCs w:val="28"/>
        </w:rPr>
      </w:pPr>
      <w:r>
        <w:rPr>
          <w:sz w:val="28"/>
          <w:szCs w:val="28"/>
        </w:rPr>
        <w:t>9.4. Сторони визнають проведення процедур щодо запобігання корупції і контролюють їх дотримання. Сторони докладають зусиль для мінімізації ризиків ділових відносин із користувачами, які можуть бути залучені в корупційну діяльність, а також надають сприяння один одному з метою запобігання корупції. Сторони забезпечують реалізацію процедур проведення перевірок з метою запобігання ризиків залучення Сторін у корупційну діяльність.</w:t>
      </w:r>
    </w:p>
    <w:p w14:paraId="2D5970B7" w14:textId="77777777" w:rsidR="00911EEE" w:rsidRDefault="00D32373">
      <w:pPr>
        <w:tabs>
          <w:tab w:val="left" w:pos="993"/>
        </w:tabs>
        <w:ind w:firstLine="567"/>
        <w:jc w:val="both"/>
        <w:rPr>
          <w:sz w:val="28"/>
          <w:szCs w:val="28"/>
        </w:rPr>
      </w:pPr>
      <w:r>
        <w:rPr>
          <w:sz w:val="28"/>
          <w:szCs w:val="28"/>
        </w:rPr>
        <w:t>9.5. Сторони гарантують належний розгляд представлених у рамках виконання Договору фактів із дотриманням принципів конфіденційності та застосуванням ефективних заходів щодо усунення труднощів та запобігання можливим конфліктним ситуаціям.</w:t>
      </w:r>
    </w:p>
    <w:p w14:paraId="5B45FA24" w14:textId="77777777" w:rsidR="00911EEE" w:rsidRDefault="00D32373">
      <w:pPr>
        <w:tabs>
          <w:tab w:val="left" w:pos="993"/>
        </w:tabs>
        <w:ind w:firstLine="567"/>
        <w:jc w:val="both"/>
        <w:rPr>
          <w:sz w:val="28"/>
          <w:szCs w:val="28"/>
        </w:rPr>
      </w:pPr>
      <w:r>
        <w:rPr>
          <w:sz w:val="28"/>
          <w:szCs w:val="28"/>
        </w:rPr>
        <w:t xml:space="preserve">9.6. Сторони гарантують повну конфіденційність під час виконання антикорупційних умов Договору, а також відсутність негативних наслідків як для </w:t>
      </w:r>
      <w:r>
        <w:rPr>
          <w:sz w:val="28"/>
          <w:szCs w:val="28"/>
        </w:rPr>
        <w:lastRenderedPageBreak/>
        <w:t>Сторони в цілому, так і для конкретних працівників Сторони, які повідомили про факти порушень.</w:t>
      </w:r>
    </w:p>
    <w:p w14:paraId="7FD295AD" w14:textId="73F25538" w:rsidR="00911EEE" w:rsidRDefault="00D32373" w:rsidP="00322F3A">
      <w:pPr>
        <w:tabs>
          <w:tab w:val="left" w:pos="993"/>
        </w:tabs>
        <w:ind w:firstLine="567"/>
        <w:jc w:val="both"/>
        <w:rPr>
          <w:sz w:val="28"/>
          <w:szCs w:val="28"/>
        </w:rPr>
      </w:pPr>
      <w:r>
        <w:rPr>
          <w:sz w:val="28"/>
          <w:szCs w:val="28"/>
        </w:rPr>
        <w:t>9.7. Зазначене у цьому розділі антикорупційне застереження є істотною умовою Договору відповідно до частини першої статті 638 Цивільного кодексу України.</w:t>
      </w:r>
    </w:p>
    <w:p w14:paraId="32BC3A9C" w14:textId="77777777" w:rsidR="00322F3A" w:rsidRDefault="00322F3A" w:rsidP="00322F3A">
      <w:pPr>
        <w:tabs>
          <w:tab w:val="left" w:pos="993"/>
        </w:tabs>
        <w:ind w:firstLine="567"/>
        <w:jc w:val="both"/>
        <w:rPr>
          <w:sz w:val="28"/>
          <w:szCs w:val="28"/>
        </w:rPr>
      </w:pPr>
    </w:p>
    <w:p w14:paraId="4CC5158B" w14:textId="77777777" w:rsidR="00911EEE" w:rsidRDefault="00D32373">
      <w:pPr>
        <w:keepNext/>
        <w:tabs>
          <w:tab w:val="left" w:pos="567"/>
          <w:tab w:val="left" w:pos="993"/>
        </w:tabs>
        <w:jc w:val="center"/>
        <w:rPr>
          <w:b/>
          <w:sz w:val="28"/>
          <w:szCs w:val="28"/>
        </w:rPr>
      </w:pPr>
      <w:r>
        <w:rPr>
          <w:b/>
          <w:sz w:val="28"/>
          <w:szCs w:val="28"/>
        </w:rPr>
        <w:t>10. Порядок внесення змін до Договору та його розірвання</w:t>
      </w:r>
    </w:p>
    <w:p w14:paraId="3FD84D8A" w14:textId="77777777" w:rsidR="00911EEE" w:rsidRDefault="00911EEE">
      <w:pPr>
        <w:keepNext/>
        <w:tabs>
          <w:tab w:val="left" w:pos="567"/>
          <w:tab w:val="left" w:pos="993"/>
        </w:tabs>
        <w:jc w:val="center"/>
        <w:rPr>
          <w:b/>
          <w:sz w:val="28"/>
          <w:szCs w:val="28"/>
        </w:rPr>
      </w:pPr>
    </w:p>
    <w:p w14:paraId="68236B04" w14:textId="4087FC7A" w:rsidR="00911EEE" w:rsidRDefault="00D32373">
      <w:pPr>
        <w:ind w:firstLine="567"/>
        <w:jc w:val="both"/>
        <w:rPr>
          <w:sz w:val="28"/>
          <w:szCs w:val="28"/>
        </w:rPr>
      </w:pPr>
      <w:r>
        <w:rPr>
          <w:sz w:val="28"/>
          <w:szCs w:val="28"/>
        </w:rPr>
        <w:t>10.1. Істотні умови Договору не можуть змінюватися після його підписання до виконання зобов’язань Сторонами в повному обсязі, крім випадку покращення якості Послуг за умови, що таке покращення не призведе до збільшення сум, визначених в Договорі.</w:t>
      </w:r>
    </w:p>
    <w:p w14:paraId="503C75A8" w14:textId="77777777" w:rsidR="00DD3C0F" w:rsidRPr="00F201E3" w:rsidRDefault="00DD3C0F" w:rsidP="00DD3C0F">
      <w:pPr>
        <w:ind w:firstLine="567"/>
        <w:jc w:val="both"/>
        <w:rPr>
          <w:sz w:val="28"/>
          <w:szCs w:val="28"/>
        </w:rPr>
      </w:pPr>
      <w:r w:rsidRPr="00F201E3">
        <w:rPr>
          <w:sz w:val="28"/>
          <w:szCs w:val="28"/>
        </w:rPr>
        <w:t>10.2. У разі коли переможцем конкурсу є юридична особа - нерезидент та у разі виникнення необхідності узгодження умов проекту договору про надання послуг, який розміщувався в оголошенні про проведення конкурсу, із законодавством держави місцезнаходження такої юридичної особи, переможець конкурсу ініціює проведення переговорів з АРМА та подає відповідні пропозиції до проекту договору протягом п’яти робочих днів з дня отримання повідомлення про результати конкурсу.</w:t>
      </w:r>
    </w:p>
    <w:p w14:paraId="30173B9F" w14:textId="44E0FCB7" w:rsidR="00DD3C0F" w:rsidRDefault="00DD3C0F" w:rsidP="00DD3C0F">
      <w:pPr>
        <w:ind w:firstLine="567"/>
        <w:jc w:val="both"/>
        <w:rPr>
          <w:sz w:val="28"/>
          <w:szCs w:val="28"/>
        </w:rPr>
      </w:pPr>
      <w:bookmarkStart w:id="4" w:name="n253"/>
      <w:bookmarkEnd w:id="4"/>
      <w:r w:rsidRPr="00F201E3">
        <w:rPr>
          <w:sz w:val="28"/>
          <w:szCs w:val="28"/>
        </w:rPr>
        <w:t>Строк узгодження умов та підписання договору про надання послуг із юридичною особою - нерезидентом становить не більш як 15 робочих днів з дня отримання повідомлення про результати конкурсу.</w:t>
      </w:r>
    </w:p>
    <w:p w14:paraId="31CD6806" w14:textId="248B9414" w:rsidR="00911EEE" w:rsidRDefault="00D32373">
      <w:pPr>
        <w:ind w:firstLine="567"/>
        <w:jc w:val="both"/>
        <w:rPr>
          <w:sz w:val="28"/>
          <w:szCs w:val="28"/>
        </w:rPr>
      </w:pPr>
      <w:r>
        <w:rPr>
          <w:sz w:val="28"/>
          <w:szCs w:val="28"/>
        </w:rPr>
        <w:t>10.</w:t>
      </w:r>
      <w:r w:rsidR="00DD3C0F">
        <w:rPr>
          <w:sz w:val="28"/>
          <w:szCs w:val="28"/>
        </w:rPr>
        <w:t>3</w:t>
      </w:r>
      <w:r>
        <w:rPr>
          <w:sz w:val="28"/>
          <w:szCs w:val="28"/>
        </w:rPr>
        <w:t>. Зміна умов Договору здійснюється шляхом зміни або доповнення його умов за ініціативою будь-якої Сторони на підставі Додаткового договору. Додатковий договір є невід'ємною частиною Договору. Якщо зміна умов Договору зумовлена обставинами, що залежать від діяльності однієї із Сторін, а інша Сторона внаслідок цього понесе збитки, вона має право на їх відшкодування у встановленому порядку.</w:t>
      </w:r>
    </w:p>
    <w:p w14:paraId="301C736A" w14:textId="6EDF0049" w:rsidR="00911EEE" w:rsidRDefault="00D32373">
      <w:pPr>
        <w:ind w:firstLine="567"/>
        <w:jc w:val="both"/>
        <w:rPr>
          <w:sz w:val="28"/>
          <w:szCs w:val="28"/>
        </w:rPr>
      </w:pPr>
      <w:r>
        <w:rPr>
          <w:sz w:val="28"/>
          <w:szCs w:val="28"/>
        </w:rPr>
        <w:t>10.</w:t>
      </w:r>
      <w:r w:rsidR="00DD3C0F">
        <w:rPr>
          <w:sz w:val="28"/>
          <w:szCs w:val="28"/>
        </w:rPr>
        <w:t>4</w:t>
      </w:r>
      <w:r>
        <w:rPr>
          <w:sz w:val="28"/>
          <w:szCs w:val="28"/>
        </w:rPr>
        <w:t xml:space="preserve">. Замовник має право розірвати Договір у спосіб односторонньої відмови від Договору у повному обсязі. Підстави для розірвання Договору: </w:t>
      </w:r>
    </w:p>
    <w:p w14:paraId="4E847D0D" w14:textId="77777777" w:rsidR="00911EEE" w:rsidRDefault="00D32373">
      <w:pPr>
        <w:ind w:firstLine="567"/>
        <w:jc w:val="both"/>
        <w:rPr>
          <w:sz w:val="28"/>
          <w:szCs w:val="28"/>
        </w:rPr>
      </w:pPr>
      <w:r>
        <w:rPr>
          <w:sz w:val="28"/>
          <w:szCs w:val="28"/>
        </w:rPr>
        <w:t>прийняття судом постанови про визнання Організатора банкрутом;</w:t>
      </w:r>
    </w:p>
    <w:p w14:paraId="4BBE49DE" w14:textId="77777777" w:rsidR="00911EEE" w:rsidRDefault="00D32373">
      <w:pPr>
        <w:ind w:firstLine="567"/>
        <w:jc w:val="both"/>
        <w:rPr>
          <w:sz w:val="28"/>
          <w:szCs w:val="28"/>
        </w:rPr>
      </w:pPr>
      <w:r>
        <w:rPr>
          <w:sz w:val="28"/>
          <w:szCs w:val="28"/>
        </w:rPr>
        <w:t>у випадку порушення вимог антикорупційного законодавства, що розцінюється як істотне порушення Договору;</w:t>
      </w:r>
    </w:p>
    <w:p w14:paraId="5E24A3EF" w14:textId="77777777" w:rsidR="00911EEE" w:rsidRDefault="00D32373">
      <w:pPr>
        <w:ind w:firstLine="567"/>
        <w:jc w:val="both"/>
        <w:rPr>
          <w:sz w:val="28"/>
          <w:szCs w:val="28"/>
        </w:rPr>
      </w:pPr>
      <w:r>
        <w:rPr>
          <w:sz w:val="28"/>
          <w:szCs w:val="28"/>
        </w:rPr>
        <w:t>невиконання або неналежне виконання Організатором своїх зобов’язань за Договором;</w:t>
      </w:r>
    </w:p>
    <w:p w14:paraId="3EB2034E" w14:textId="77777777" w:rsidR="00911EEE" w:rsidRDefault="00D32373">
      <w:pPr>
        <w:ind w:firstLine="567"/>
        <w:jc w:val="both"/>
        <w:rPr>
          <w:sz w:val="28"/>
          <w:szCs w:val="28"/>
        </w:rPr>
      </w:pPr>
      <w:r>
        <w:rPr>
          <w:sz w:val="28"/>
          <w:szCs w:val="28"/>
        </w:rPr>
        <w:t>скасування арешту активів або їх конфіскації, спеціальної конфіскації, іншого судового рішення про їх стягнення в дохід держави;</w:t>
      </w:r>
    </w:p>
    <w:p w14:paraId="4E35AE5D" w14:textId="77777777" w:rsidR="00911EEE" w:rsidRDefault="00D32373">
      <w:pPr>
        <w:ind w:firstLine="567"/>
        <w:jc w:val="both"/>
        <w:rPr>
          <w:sz w:val="28"/>
          <w:szCs w:val="28"/>
        </w:rPr>
      </w:pPr>
      <w:r>
        <w:rPr>
          <w:sz w:val="28"/>
          <w:szCs w:val="28"/>
        </w:rPr>
        <w:t>у разі припинення дії визначеної Законом підстави для реалізації активу;</w:t>
      </w:r>
    </w:p>
    <w:p w14:paraId="7C6EF641" w14:textId="15B6746C" w:rsidR="00911EEE" w:rsidRPr="00BD7B62" w:rsidRDefault="00D32373">
      <w:pPr>
        <w:ind w:firstLine="567"/>
        <w:jc w:val="both"/>
        <w:rPr>
          <w:sz w:val="28"/>
          <w:szCs w:val="28"/>
          <w:lang w:val="uk-UA"/>
        </w:rPr>
      </w:pPr>
      <w:r>
        <w:rPr>
          <w:sz w:val="28"/>
          <w:szCs w:val="28"/>
        </w:rPr>
        <w:t xml:space="preserve">невиконання зобов’язань Організатором, </w:t>
      </w:r>
      <w:r w:rsidRPr="00F201E3">
        <w:rPr>
          <w:sz w:val="28"/>
          <w:szCs w:val="28"/>
        </w:rPr>
        <w:t xml:space="preserve">визначених у </w:t>
      </w:r>
      <w:r w:rsidR="00C54029" w:rsidRPr="00F201E3">
        <w:rPr>
          <w:sz w:val="28"/>
          <w:szCs w:val="28"/>
        </w:rPr>
        <w:t xml:space="preserve">пункті 3.3. цього </w:t>
      </w:r>
      <w:r w:rsidRPr="00F201E3">
        <w:rPr>
          <w:sz w:val="28"/>
          <w:szCs w:val="28"/>
        </w:rPr>
        <w:t>Договору;</w:t>
      </w:r>
    </w:p>
    <w:p w14:paraId="47EA1EF6" w14:textId="77777777" w:rsidR="00911EEE" w:rsidRDefault="00D32373">
      <w:pPr>
        <w:ind w:firstLine="567"/>
        <w:jc w:val="both"/>
        <w:rPr>
          <w:sz w:val="28"/>
          <w:szCs w:val="28"/>
        </w:rPr>
      </w:pPr>
      <w:r>
        <w:rPr>
          <w:sz w:val="28"/>
          <w:szCs w:val="28"/>
        </w:rPr>
        <w:t>обґрунтованого рішення Замовника.</w:t>
      </w:r>
    </w:p>
    <w:p w14:paraId="7BB2AD3D" w14:textId="5B4CCCF1" w:rsidR="00911EEE" w:rsidRDefault="00D32373">
      <w:pPr>
        <w:ind w:firstLine="567"/>
        <w:jc w:val="both"/>
        <w:rPr>
          <w:sz w:val="28"/>
          <w:szCs w:val="28"/>
        </w:rPr>
      </w:pPr>
      <w:r>
        <w:rPr>
          <w:sz w:val="28"/>
          <w:szCs w:val="28"/>
        </w:rPr>
        <w:lastRenderedPageBreak/>
        <w:t xml:space="preserve">У разі, якщо прийнято рішення про розірвання Договору, Замовник надсилає у паперовій формі Організатору повідомлення про розірвання Договору із зазначенням підстави </w:t>
      </w:r>
      <w:r w:rsidRPr="00F201E3">
        <w:rPr>
          <w:sz w:val="28"/>
          <w:szCs w:val="28"/>
        </w:rPr>
        <w:t>розірвання</w:t>
      </w:r>
      <w:r w:rsidR="00B45AF5" w:rsidRPr="00F201E3">
        <w:rPr>
          <w:sz w:val="28"/>
          <w:szCs w:val="28"/>
          <w:lang w:val="uk-UA"/>
        </w:rPr>
        <w:t xml:space="preserve"> та/або</w:t>
      </w:r>
      <w:r w:rsidR="00B45AF5" w:rsidRPr="00F201E3">
        <w:rPr>
          <w:sz w:val="28"/>
          <w:szCs w:val="28"/>
        </w:rPr>
        <w:t xml:space="preserve"> Замовник оприлюднює повідомлення про розірвання Договору на офіційному вебсайті АРМА (https://arma.gov.ua/). У такому випадку дія Договору припиняється в день оприлюднення на офіційному</w:t>
      </w:r>
      <w:r w:rsidR="00B45AF5" w:rsidRPr="00F201E3">
        <w:rPr>
          <w:sz w:val="28"/>
          <w:szCs w:val="28"/>
          <w:lang w:val="uk-UA"/>
        </w:rPr>
        <w:t xml:space="preserve"> </w:t>
      </w:r>
      <w:r w:rsidR="00B45AF5" w:rsidRPr="00F201E3">
        <w:rPr>
          <w:sz w:val="28"/>
          <w:szCs w:val="28"/>
        </w:rPr>
        <w:t>вебсайті АРМА повідомлення про розірвання Договору</w:t>
      </w:r>
      <w:r w:rsidR="00B45AF5" w:rsidRPr="00F201E3">
        <w:rPr>
          <w:sz w:val="28"/>
          <w:szCs w:val="28"/>
          <w:lang w:val="uk-UA"/>
        </w:rPr>
        <w:t>.</w:t>
      </w:r>
      <w:r w:rsidR="00B45AF5">
        <w:rPr>
          <w:sz w:val="28"/>
          <w:szCs w:val="28"/>
          <w:lang w:val="uk-UA"/>
        </w:rPr>
        <w:t xml:space="preserve"> </w:t>
      </w:r>
    </w:p>
    <w:p w14:paraId="10ACF041" w14:textId="77777777" w:rsidR="00911EEE" w:rsidRDefault="00D32373">
      <w:pPr>
        <w:ind w:firstLine="567"/>
        <w:jc w:val="both"/>
        <w:rPr>
          <w:sz w:val="28"/>
          <w:szCs w:val="28"/>
        </w:rPr>
      </w:pPr>
      <w:r>
        <w:rPr>
          <w:sz w:val="28"/>
          <w:szCs w:val="28"/>
        </w:rPr>
        <w:t xml:space="preserve">Замовник надсилає Організатору повідомлення про розірвання Договору шляхом направлення засобами поштового зв’язку в паперовій формі на поштову адресу, зазначену в реквізитах Організатора (розділ 11 Договору), а саме  поштове відправлення з оголошеною цінністю з описом вкладення, із зазначенням номера поштового відправлення. </w:t>
      </w:r>
    </w:p>
    <w:p w14:paraId="5589A117" w14:textId="77777777" w:rsidR="00911EEE" w:rsidRDefault="00D32373">
      <w:pPr>
        <w:ind w:firstLine="567"/>
        <w:jc w:val="both"/>
        <w:rPr>
          <w:sz w:val="28"/>
          <w:szCs w:val="28"/>
        </w:rPr>
      </w:pPr>
      <w:r>
        <w:rPr>
          <w:sz w:val="28"/>
          <w:szCs w:val="28"/>
        </w:rPr>
        <w:t>Моментом розірвання Договору є день, наступний після отримання Організатором повідомлення про розірвання Договору.</w:t>
      </w:r>
    </w:p>
    <w:p w14:paraId="1BF5C108" w14:textId="77777777" w:rsidR="00911EEE" w:rsidRDefault="00D32373">
      <w:pPr>
        <w:ind w:firstLine="567"/>
        <w:jc w:val="both"/>
        <w:rPr>
          <w:sz w:val="28"/>
          <w:szCs w:val="28"/>
        </w:rPr>
      </w:pPr>
      <w:r w:rsidRPr="00B45AF5">
        <w:rPr>
          <w:color w:val="000000" w:themeColor="text1"/>
          <w:sz w:val="28"/>
          <w:szCs w:val="28"/>
        </w:rPr>
        <w:t xml:space="preserve">У випадку неотримання Організатором </w:t>
      </w:r>
      <w:r>
        <w:rPr>
          <w:sz w:val="28"/>
          <w:szCs w:val="28"/>
        </w:rPr>
        <w:t>повідомлення про розірвання Договору та його повернення на адресу Замовника, Замовник оприлюднює повідомлення про розірвання Договору на офіційному вебсайті АРМА (https://arma.gov.ua/). У такому випадку дія Договору припиняється в день оприлюднення на офіційному вебсайті АРМА повідомлення про розірвання Договору.</w:t>
      </w:r>
    </w:p>
    <w:p w14:paraId="3DFB02EF" w14:textId="309A5AA4" w:rsidR="00911EEE" w:rsidRDefault="00D32373">
      <w:pPr>
        <w:ind w:firstLine="567"/>
        <w:jc w:val="both"/>
        <w:rPr>
          <w:sz w:val="28"/>
          <w:szCs w:val="28"/>
        </w:rPr>
      </w:pPr>
      <w:r>
        <w:rPr>
          <w:sz w:val="28"/>
          <w:szCs w:val="28"/>
        </w:rPr>
        <w:t>10.</w:t>
      </w:r>
      <w:r w:rsidR="00DD3C0F">
        <w:rPr>
          <w:sz w:val="28"/>
          <w:szCs w:val="28"/>
        </w:rPr>
        <w:t>5</w:t>
      </w:r>
      <w:r>
        <w:rPr>
          <w:sz w:val="28"/>
          <w:szCs w:val="28"/>
        </w:rPr>
        <w:t>. Замовник не відшкодовує Організатору витрати у разі розірвання Договору.</w:t>
      </w:r>
    </w:p>
    <w:p w14:paraId="32C7D8A4" w14:textId="4EE81995" w:rsidR="002973BF" w:rsidRPr="00366726" w:rsidRDefault="00D32373" w:rsidP="00C54029">
      <w:pPr>
        <w:ind w:firstLine="567"/>
        <w:jc w:val="both"/>
        <w:rPr>
          <w:sz w:val="28"/>
          <w:szCs w:val="28"/>
        </w:rPr>
      </w:pPr>
      <w:r>
        <w:rPr>
          <w:sz w:val="28"/>
          <w:szCs w:val="28"/>
        </w:rPr>
        <w:t>10.</w:t>
      </w:r>
      <w:r w:rsidR="00DD3C0F">
        <w:rPr>
          <w:sz w:val="28"/>
          <w:szCs w:val="28"/>
        </w:rPr>
        <w:t>6</w:t>
      </w:r>
      <w:r>
        <w:rPr>
          <w:sz w:val="28"/>
          <w:szCs w:val="28"/>
        </w:rPr>
        <w:t>. Невід’ємною частиною Договору є Правила електронних торгів (Додаток</w:t>
      </w:r>
      <w:r w:rsidR="00C54029">
        <w:rPr>
          <w:sz w:val="28"/>
          <w:szCs w:val="28"/>
        </w:rPr>
        <w:t xml:space="preserve"> 1</w:t>
      </w:r>
      <w:r>
        <w:rPr>
          <w:sz w:val="28"/>
          <w:szCs w:val="28"/>
        </w:rPr>
        <w:t>).</w:t>
      </w:r>
    </w:p>
    <w:p w14:paraId="2BE1137A" w14:textId="77777777" w:rsidR="00911EEE" w:rsidRDefault="00911EEE">
      <w:pPr>
        <w:widowControl w:val="0"/>
        <w:ind w:firstLine="556"/>
        <w:jc w:val="both"/>
        <w:rPr>
          <w:sz w:val="28"/>
          <w:szCs w:val="28"/>
        </w:rPr>
      </w:pPr>
    </w:p>
    <w:p w14:paraId="74B4FB4B" w14:textId="77777777" w:rsidR="00911EEE" w:rsidRDefault="00D32373">
      <w:pPr>
        <w:widowControl w:val="0"/>
        <w:tabs>
          <w:tab w:val="left" w:pos="555"/>
        </w:tabs>
        <w:ind w:firstLine="556"/>
        <w:jc w:val="center"/>
        <w:rPr>
          <w:b/>
          <w:sz w:val="28"/>
          <w:szCs w:val="28"/>
        </w:rPr>
      </w:pPr>
      <w:r>
        <w:rPr>
          <w:b/>
          <w:sz w:val="28"/>
          <w:szCs w:val="28"/>
        </w:rPr>
        <w:t>11. Місцезнаходження та реквізити Сторін</w:t>
      </w:r>
    </w:p>
    <w:p w14:paraId="5E19737D" w14:textId="77777777" w:rsidR="00911EEE" w:rsidRDefault="00911EEE">
      <w:pPr>
        <w:widowControl w:val="0"/>
        <w:pBdr>
          <w:top w:val="nil"/>
          <w:left w:val="nil"/>
          <w:bottom w:val="nil"/>
          <w:right w:val="nil"/>
          <w:between w:val="nil"/>
        </w:pBdr>
        <w:tabs>
          <w:tab w:val="left" w:pos="555"/>
        </w:tabs>
        <w:ind w:left="1276"/>
        <w:rPr>
          <w:b/>
          <w:color w:val="000000"/>
          <w:sz w:val="28"/>
          <w:szCs w:val="28"/>
        </w:rPr>
      </w:pPr>
    </w:p>
    <w:tbl>
      <w:tblPr>
        <w:tblStyle w:val="a5"/>
        <w:tblW w:w="10179" w:type="dxa"/>
        <w:tblInd w:w="108" w:type="dxa"/>
        <w:tblLayout w:type="fixed"/>
        <w:tblLook w:val="0400" w:firstRow="0" w:lastRow="0" w:firstColumn="0" w:lastColumn="0" w:noHBand="0" w:noVBand="1"/>
      </w:tblPr>
      <w:tblGrid>
        <w:gridCol w:w="5163"/>
        <w:gridCol w:w="5016"/>
      </w:tblGrid>
      <w:tr w:rsidR="00911EEE" w14:paraId="232ADAAB" w14:textId="77777777">
        <w:trPr>
          <w:trHeight w:val="2037"/>
        </w:trPr>
        <w:tc>
          <w:tcPr>
            <w:tcW w:w="5163" w:type="dxa"/>
          </w:tcPr>
          <w:p w14:paraId="11707D5F" w14:textId="77777777" w:rsidR="00911EEE" w:rsidRDefault="00D32373">
            <w:pPr>
              <w:widowControl w:val="0"/>
              <w:jc w:val="center"/>
              <w:rPr>
                <w:b/>
                <w:sz w:val="28"/>
                <w:szCs w:val="28"/>
              </w:rPr>
            </w:pPr>
            <w:r>
              <w:rPr>
                <w:b/>
                <w:sz w:val="28"/>
                <w:szCs w:val="28"/>
              </w:rPr>
              <w:t>ЗАМОВНИК</w:t>
            </w:r>
          </w:p>
          <w:p w14:paraId="23865BC3" w14:textId="77777777" w:rsidR="00911EEE" w:rsidRDefault="00911EEE">
            <w:pPr>
              <w:widowControl w:val="0"/>
              <w:jc w:val="center"/>
              <w:rPr>
                <w:b/>
                <w:sz w:val="28"/>
                <w:szCs w:val="28"/>
              </w:rPr>
            </w:pPr>
          </w:p>
          <w:p w14:paraId="747B0ECB" w14:textId="77777777" w:rsidR="00911EEE" w:rsidRDefault="00D32373">
            <w:pPr>
              <w:widowControl w:val="0"/>
              <w:tabs>
                <w:tab w:val="left" w:pos="360"/>
                <w:tab w:val="left" w:pos="2835"/>
              </w:tabs>
              <w:jc w:val="center"/>
              <w:rPr>
                <w:b/>
                <w:sz w:val="28"/>
                <w:szCs w:val="28"/>
              </w:rPr>
            </w:pPr>
            <w:r>
              <w:rPr>
                <w:b/>
                <w:sz w:val="28"/>
                <w:szCs w:val="28"/>
              </w:rPr>
              <w:t xml:space="preserve">Національне агентство України </w:t>
            </w:r>
          </w:p>
          <w:p w14:paraId="2FF38279" w14:textId="77777777" w:rsidR="00911EEE" w:rsidRDefault="00D32373">
            <w:pPr>
              <w:widowControl w:val="0"/>
              <w:tabs>
                <w:tab w:val="left" w:pos="360"/>
                <w:tab w:val="left" w:pos="2835"/>
              </w:tabs>
              <w:jc w:val="center"/>
              <w:rPr>
                <w:b/>
                <w:sz w:val="28"/>
                <w:szCs w:val="28"/>
              </w:rPr>
            </w:pPr>
            <w:r>
              <w:rPr>
                <w:b/>
                <w:sz w:val="28"/>
                <w:szCs w:val="28"/>
              </w:rPr>
              <w:t xml:space="preserve">з питань виявлення, розшуку та управління активами, одержаними </w:t>
            </w:r>
          </w:p>
          <w:p w14:paraId="2BE13832" w14:textId="77777777" w:rsidR="00911EEE" w:rsidRDefault="00D32373">
            <w:pPr>
              <w:widowControl w:val="0"/>
              <w:tabs>
                <w:tab w:val="left" w:pos="360"/>
                <w:tab w:val="left" w:pos="2835"/>
              </w:tabs>
              <w:jc w:val="center"/>
              <w:rPr>
                <w:b/>
                <w:sz w:val="28"/>
                <w:szCs w:val="28"/>
              </w:rPr>
            </w:pPr>
            <w:r>
              <w:rPr>
                <w:b/>
                <w:sz w:val="28"/>
                <w:szCs w:val="28"/>
              </w:rPr>
              <w:t>від корупційних та інших злочинів</w:t>
            </w:r>
          </w:p>
          <w:p w14:paraId="7A35A0A4" w14:textId="77777777" w:rsidR="00911EEE" w:rsidRDefault="00911EEE">
            <w:pPr>
              <w:widowControl w:val="0"/>
              <w:tabs>
                <w:tab w:val="left" w:pos="360"/>
                <w:tab w:val="left" w:pos="2835"/>
              </w:tabs>
              <w:jc w:val="center"/>
              <w:rPr>
                <w:sz w:val="28"/>
                <w:szCs w:val="28"/>
              </w:rPr>
            </w:pPr>
          </w:p>
          <w:p w14:paraId="7660A28B" w14:textId="77777777" w:rsidR="00911EEE" w:rsidRDefault="00D32373">
            <w:pPr>
              <w:widowControl w:val="0"/>
              <w:jc w:val="both"/>
              <w:rPr>
                <w:sz w:val="28"/>
                <w:szCs w:val="28"/>
              </w:rPr>
            </w:pPr>
            <w:r>
              <w:rPr>
                <w:sz w:val="28"/>
                <w:szCs w:val="28"/>
              </w:rPr>
              <w:t>ЄДРПОУ 41037901</w:t>
            </w:r>
          </w:p>
          <w:p w14:paraId="7448AF25" w14:textId="77777777" w:rsidR="00911EEE" w:rsidRDefault="00D32373">
            <w:pPr>
              <w:widowControl w:val="0"/>
              <w:jc w:val="both"/>
              <w:rPr>
                <w:sz w:val="28"/>
                <w:szCs w:val="28"/>
              </w:rPr>
            </w:pPr>
            <w:r>
              <w:rPr>
                <w:sz w:val="28"/>
                <w:szCs w:val="28"/>
              </w:rPr>
              <w:t>вул. Бориса Грінченка, 1, м. Київ, 01001</w:t>
            </w:r>
          </w:p>
          <w:p w14:paraId="5CF2ABBD" w14:textId="77777777" w:rsidR="00801948" w:rsidRDefault="00D32373">
            <w:pPr>
              <w:widowControl w:val="0"/>
              <w:rPr>
                <w:sz w:val="28"/>
                <w:szCs w:val="28"/>
              </w:rPr>
            </w:pPr>
            <w:r>
              <w:rPr>
                <w:sz w:val="28"/>
                <w:szCs w:val="28"/>
              </w:rPr>
              <w:t>IBAN:</w:t>
            </w:r>
          </w:p>
          <w:p w14:paraId="23741A00" w14:textId="1D262F56" w:rsidR="00911EEE" w:rsidRPr="00801948" w:rsidRDefault="00D32373">
            <w:pPr>
              <w:widowControl w:val="0"/>
              <w:rPr>
                <w:sz w:val="28"/>
                <w:szCs w:val="28"/>
                <w:lang w:val="uk-UA"/>
              </w:rPr>
            </w:pPr>
            <w:r>
              <w:rPr>
                <w:sz w:val="28"/>
                <w:szCs w:val="28"/>
              </w:rPr>
              <w:t>UA8</w:t>
            </w:r>
            <w:r w:rsidR="00801948">
              <w:rPr>
                <w:sz w:val="28"/>
                <w:szCs w:val="28"/>
                <w:lang w:val="uk-UA"/>
              </w:rPr>
              <w:t>43226690000026001304763421</w:t>
            </w:r>
          </w:p>
          <w:p w14:paraId="381639B5" w14:textId="77777777" w:rsidR="00911EEE" w:rsidRDefault="00D32373">
            <w:pPr>
              <w:widowControl w:val="0"/>
              <w:rPr>
                <w:sz w:val="28"/>
                <w:szCs w:val="28"/>
              </w:rPr>
            </w:pPr>
            <w:r>
              <w:rPr>
                <w:sz w:val="28"/>
                <w:szCs w:val="28"/>
              </w:rPr>
              <w:t xml:space="preserve">в Державній казначейській службі </w:t>
            </w:r>
          </w:p>
          <w:p w14:paraId="47B0A813" w14:textId="77777777" w:rsidR="00911EEE" w:rsidRDefault="00D32373">
            <w:pPr>
              <w:widowControl w:val="0"/>
              <w:jc w:val="both"/>
              <w:rPr>
                <w:sz w:val="28"/>
                <w:szCs w:val="28"/>
              </w:rPr>
            </w:pPr>
            <w:r>
              <w:rPr>
                <w:sz w:val="28"/>
                <w:szCs w:val="28"/>
              </w:rPr>
              <w:t>України, м. Київ</w:t>
            </w:r>
          </w:p>
          <w:p w14:paraId="5F2CBA24" w14:textId="77777777" w:rsidR="00911EEE" w:rsidRDefault="00D32373">
            <w:pPr>
              <w:widowControl w:val="0"/>
              <w:jc w:val="both"/>
              <w:rPr>
                <w:sz w:val="28"/>
                <w:szCs w:val="28"/>
              </w:rPr>
            </w:pPr>
            <w:r>
              <w:rPr>
                <w:sz w:val="28"/>
                <w:szCs w:val="28"/>
              </w:rPr>
              <w:t xml:space="preserve">e-mail: </w:t>
            </w:r>
            <w:hyperlink r:id="rId8">
              <w:r>
                <w:rPr>
                  <w:color w:val="000000"/>
                  <w:sz w:val="28"/>
                  <w:szCs w:val="28"/>
                </w:rPr>
                <w:t>info@arma.gov.ua</w:t>
              </w:r>
            </w:hyperlink>
          </w:p>
          <w:p w14:paraId="51EDDDBB" w14:textId="77777777" w:rsidR="00911EEE" w:rsidRDefault="00D32373">
            <w:pPr>
              <w:widowControl w:val="0"/>
              <w:jc w:val="both"/>
              <w:rPr>
                <w:sz w:val="28"/>
                <w:szCs w:val="28"/>
              </w:rPr>
            </w:pPr>
            <w:r>
              <w:rPr>
                <w:sz w:val="28"/>
                <w:szCs w:val="28"/>
              </w:rPr>
              <w:t>тел.:</w:t>
            </w:r>
          </w:p>
          <w:p w14:paraId="2D6022EE" w14:textId="77777777" w:rsidR="00911EEE" w:rsidRDefault="00911EEE">
            <w:pPr>
              <w:widowControl w:val="0"/>
              <w:tabs>
                <w:tab w:val="left" w:pos="360"/>
              </w:tabs>
              <w:rPr>
                <w:b/>
                <w:sz w:val="28"/>
                <w:szCs w:val="28"/>
              </w:rPr>
            </w:pPr>
          </w:p>
          <w:p w14:paraId="5C28CFB0" w14:textId="77777777" w:rsidR="00911EEE" w:rsidRDefault="00911EEE">
            <w:pPr>
              <w:widowControl w:val="0"/>
              <w:ind w:left="317" w:right="282"/>
              <w:jc w:val="both"/>
            </w:pPr>
          </w:p>
          <w:p w14:paraId="24B47ADD" w14:textId="77777777" w:rsidR="00911EEE" w:rsidRDefault="00911EEE">
            <w:pPr>
              <w:widowControl w:val="0"/>
              <w:ind w:left="317" w:right="282"/>
              <w:jc w:val="both"/>
            </w:pPr>
          </w:p>
          <w:p w14:paraId="3ADA47A7" w14:textId="77777777" w:rsidR="00911EEE" w:rsidRDefault="00911EEE">
            <w:pPr>
              <w:widowControl w:val="0"/>
              <w:ind w:left="317" w:right="282"/>
              <w:jc w:val="both"/>
            </w:pPr>
          </w:p>
          <w:p w14:paraId="62FBA390" w14:textId="77777777" w:rsidR="00911EEE" w:rsidRDefault="00D32373">
            <w:pPr>
              <w:widowControl w:val="0"/>
              <w:ind w:right="282"/>
              <w:jc w:val="both"/>
            </w:pPr>
            <w:r>
              <w:t>______________________</w:t>
            </w:r>
          </w:p>
          <w:p w14:paraId="6ABEB99B" w14:textId="77777777" w:rsidR="00911EEE" w:rsidRDefault="00D32373">
            <w:pPr>
              <w:widowControl w:val="0"/>
              <w:ind w:left="317" w:right="282"/>
              <w:jc w:val="center"/>
              <w:rPr>
                <w:sz w:val="20"/>
                <w:szCs w:val="20"/>
              </w:rPr>
            </w:pPr>
            <w:r>
              <w:rPr>
                <w:sz w:val="20"/>
                <w:szCs w:val="20"/>
              </w:rPr>
              <w:t>(посада)</w:t>
            </w:r>
          </w:p>
          <w:p w14:paraId="31E35789" w14:textId="77777777" w:rsidR="00911EEE" w:rsidRDefault="00911EEE">
            <w:pPr>
              <w:widowControl w:val="0"/>
              <w:ind w:left="317" w:right="282"/>
              <w:jc w:val="both"/>
            </w:pPr>
          </w:p>
          <w:p w14:paraId="79A1EFA5" w14:textId="77777777" w:rsidR="00911EEE" w:rsidRDefault="00D32373">
            <w:pPr>
              <w:widowControl w:val="0"/>
              <w:ind w:left="317" w:right="282" w:hanging="258"/>
              <w:jc w:val="both"/>
            </w:pPr>
            <w:r>
              <w:t>__________ (ім’я, по батькові, прізвище)</w:t>
            </w:r>
          </w:p>
          <w:p w14:paraId="547374B7" w14:textId="77777777" w:rsidR="00911EEE" w:rsidRDefault="00D32373">
            <w:pPr>
              <w:widowControl w:val="0"/>
              <w:jc w:val="both"/>
              <w:rPr>
                <w:sz w:val="28"/>
                <w:szCs w:val="28"/>
              </w:rPr>
            </w:pPr>
            <w:r>
              <w:rPr>
                <w:sz w:val="20"/>
                <w:szCs w:val="20"/>
              </w:rPr>
              <w:t xml:space="preserve">      (підпис)</w:t>
            </w:r>
          </w:p>
          <w:p w14:paraId="6C518059" w14:textId="77777777" w:rsidR="00911EEE" w:rsidRDefault="00911EEE">
            <w:pPr>
              <w:widowControl w:val="0"/>
              <w:tabs>
                <w:tab w:val="left" w:pos="360"/>
              </w:tabs>
              <w:rPr>
                <w:b/>
                <w:sz w:val="28"/>
                <w:szCs w:val="28"/>
              </w:rPr>
            </w:pPr>
          </w:p>
        </w:tc>
        <w:tc>
          <w:tcPr>
            <w:tcW w:w="5016" w:type="dxa"/>
          </w:tcPr>
          <w:p w14:paraId="0DB5B771" w14:textId="77777777" w:rsidR="00911EEE" w:rsidRDefault="00D32373">
            <w:pPr>
              <w:widowControl w:val="0"/>
              <w:jc w:val="center"/>
              <w:rPr>
                <w:b/>
                <w:sz w:val="28"/>
                <w:szCs w:val="28"/>
              </w:rPr>
            </w:pPr>
            <w:r>
              <w:rPr>
                <w:b/>
                <w:sz w:val="28"/>
                <w:szCs w:val="28"/>
              </w:rPr>
              <w:lastRenderedPageBreak/>
              <w:t>ОРГАНІЗАТОР</w:t>
            </w:r>
          </w:p>
          <w:p w14:paraId="0F4B2D1D" w14:textId="77777777" w:rsidR="00911EEE" w:rsidRDefault="00911EEE">
            <w:pPr>
              <w:widowControl w:val="0"/>
              <w:jc w:val="center"/>
              <w:rPr>
                <w:b/>
                <w:sz w:val="28"/>
                <w:szCs w:val="28"/>
              </w:rPr>
            </w:pPr>
          </w:p>
          <w:p w14:paraId="520E7AD0" w14:textId="77777777" w:rsidR="00911EEE" w:rsidRDefault="00D32373">
            <w:pPr>
              <w:widowControl w:val="0"/>
              <w:pBdr>
                <w:top w:val="nil"/>
                <w:left w:val="nil"/>
                <w:bottom w:val="nil"/>
                <w:right w:val="nil"/>
                <w:between w:val="nil"/>
              </w:pBdr>
              <w:ind w:left="170" w:right="282"/>
              <w:jc w:val="center"/>
              <w:rPr>
                <w:b/>
                <w:color w:val="000000"/>
              </w:rPr>
            </w:pPr>
            <w:bookmarkStart w:id="5" w:name="_1fob9te" w:colFirst="0" w:colLast="0"/>
            <w:bookmarkEnd w:id="5"/>
            <w:r>
              <w:rPr>
                <w:b/>
                <w:color w:val="000000"/>
              </w:rPr>
              <w:t>____________________________</w:t>
            </w:r>
          </w:p>
          <w:p w14:paraId="108A7022" w14:textId="77777777" w:rsidR="00911EEE" w:rsidRDefault="00D32373">
            <w:pPr>
              <w:widowControl w:val="0"/>
              <w:pBdr>
                <w:top w:val="nil"/>
                <w:left w:val="nil"/>
                <w:bottom w:val="nil"/>
                <w:right w:val="nil"/>
                <w:between w:val="nil"/>
              </w:pBdr>
              <w:ind w:left="170" w:right="282"/>
              <w:jc w:val="center"/>
              <w:rPr>
                <w:b/>
                <w:color w:val="000000"/>
              </w:rPr>
            </w:pPr>
            <w:r>
              <w:t>(повне найменування організатора)</w:t>
            </w:r>
          </w:p>
          <w:p w14:paraId="29FC716A" w14:textId="77777777" w:rsidR="00911EEE" w:rsidRDefault="00911EEE">
            <w:pPr>
              <w:widowControl w:val="0"/>
              <w:pBdr>
                <w:top w:val="nil"/>
                <w:left w:val="nil"/>
                <w:bottom w:val="nil"/>
                <w:right w:val="nil"/>
                <w:between w:val="nil"/>
              </w:pBdr>
              <w:ind w:left="170" w:right="282"/>
              <w:jc w:val="both"/>
              <w:rPr>
                <w:b/>
                <w:color w:val="000000"/>
              </w:rPr>
            </w:pPr>
          </w:p>
          <w:p w14:paraId="5497B7AA" w14:textId="77777777" w:rsidR="00911EEE" w:rsidRDefault="00911EEE">
            <w:pPr>
              <w:widowControl w:val="0"/>
              <w:pBdr>
                <w:top w:val="nil"/>
                <w:left w:val="nil"/>
                <w:bottom w:val="nil"/>
                <w:right w:val="nil"/>
                <w:between w:val="nil"/>
              </w:pBdr>
              <w:ind w:left="170" w:right="282"/>
              <w:jc w:val="both"/>
              <w:rPr>
                <w:b/>
                <w:color w:val="000000"/>
              </w:rPr>
            </w:pPr>
          </w:p>
          <w:p w14:paraId="5B6DCB86" w14:textId="77777777" w:rsidR="00911EEE" w:rsidRDefault="00911EEE">
            <w:pPr>
              <w:widowControl w:val="0"/>
              <w:pBdr>
                <w:top w:val="nil"/>
                <w:left w:val="nil"/>
                <w:bottom w:val="nil"/>
                <w:right w:val="nil"/>
                <w:between w:val="nil"/>
              </w:pBdr>
              <w:ind w:left="170" w:right="282"/>
              <w:jc w:val="both"/>
              <w:rPr>
                <w:b/>
                <w:color w:val="000000"/>
              </w:rPr>
            </w:pPr>
          </w:p>
          <w:p w14:paraId="1E25BA8F" w14:textId="77777777" w:rsidR="00911EEE" w:rsidRDefault="00D32373">
            <w:pPr>
              <w:widowControl w:val="0"/>
              <w:ind w:left="317" w:right="282"/>
              <w:jc w:val="both"/>
            </w:pPr>
            <w:r>
              <w:t>ЄДРПОУ ______________________</w:t>
            </w:r>
          </w:p>
          <w:p w14:paraId="2872C27D" w14:textId="77777777" w:rsidR="00911EEE" w:rsidRDefault="00D32373">
            <w:pPr>
              <w:widowControl w:val="0"/>
              <w:ind w:left="317" w:right="282"/>
              <w:jc w:val="both"/>
            </w:pPr>
            <w:r>
              <w:t>місцезнаходження ______________</w:t>
            </w:r>
          </w:p>
          <w:p w14:paraId="559BF446" w14:textId="77777777" w:rsidR="00911EEE" w:rsidRDefault="00D32373">
            <w:pPr>
              <w:widowControl w:val="0"/>
              <w:ind w:left="317" w:right="282"/>
              <w:jc w:val="both"/>
            </w:pPr>
            <w:r>
              <w:t>IBAN _________________________</w:t>
            </w:r>
          </w:p>
          <w:p w14:paraId="5AF70A7A" w14:textId="77777777" w:rsidR="00911EEE" w:rsidRDefault="00D32373">
            <w:pPr>
              <w:widowControl w:val="0"/>
              <w:ind w:left="317" w:right="282"/>
              <w:jc w:val="both"/>
              <w:rPr>
                <w:sz w:val="20"/>
                <w:szCs w:val="20"/>
              </w:rPr>
            </w:pPr>
            <w:r>
              <w:rPr>
                <w:sz w:val="20"/>
                <w:szCs w:val="20"/>
              </w:rPr>
              <w:t>(IBAN складається із 29 літерно-цифрових символів: коду країни, контрольного розряду, коду банку та номера рахунку)</w:t>
            </w:r>
          </w:p>
          <w:p w14:paraId="5259DD7C" w14:textId="77777777" w:rsidR="00911EEE" w:rsidRDefault="00D32373">
            <w:pPr>
              <w:widowControl w:val="0"/>
              <w:ind w:left="317" w:right="282"/>
              <w:jc w:val="both"/>
            </w:pPr>
            <w:r>
              <w:t>у __________________________________</w:t>
            </w:r>
          </w:p>
          <w:p w14:paraId="5C92BEDA" w14:textId="77777777" w:rsidR="00911EEE" w:rsidRDefault="00D32373">
            <w:pPr>
              <w:widowControl w:val="0"/>
              <w:ind w:left="317" w:right="282"/>
              <w:jc w:val="center"/>
              <w:rPr>
                <w:sz w:val="20"/>
                <w:szCs w:val="20"/>
              </w:rPr>
            </w:pPr>
            <w:r>
              <w:rPr>
                <w:sz w:val="20"/>
                <w:szCs w:val="20"/>
              </w:rPr>
              <w:t>(найменування банку)</w:t>
            </w:r>
          </w:p>
          <w:p w14:paraId="04B0A51D" w14:textId="77777777" w:rsidR="00911EEE" w:rsidRDefault="00D32373">
            <w:pPr>
              <w:widowControl w:val="0"/>
              <w:ind w:left="317" w:right="282"/>
              <w:jc w:val="both"/>
            </w:pPr>
            <w:r>
              <w:t>___________________________________</w:t>
            </w:r>
          </w:p>
          <w:p w14:paraId="07BAFCF1" w14:textId="77777777" w:rsidR="00911EEE" w:rsidRDefault="00D32373">
            <w:pPr>
              <w:widowControl w:val="0"/>
              <w:ind w:left="317" w:right="282"/>
              <w:jc w:val="center"/>
              <w:rPr>
                <w:sz w:val="20"/>
                <w:szCs w:val="20"/>
              </w:rPr>
            </w:pPr>
            <w:r>
              <w:rPr>
                <w:sz w:val="20"/>
                <w:szCs w:val="20"/>
              </w:rPr>
              <w:t>(місцезнаходження банку)</w:t>
            </w:r>
          </w:p>
          <w:p w14:paraId="2B864DE5" w14:textId="77777777" w:rsidR="00911EEE" w:rsidRDefault="00D32373">
            <w:pPr>
              <w:widowControl w:val="0"/>
              <w:ind w:left="317" w:right="282"/>
              <w:jc w:val="both"/>
            </w:pPr>
            <w:r>
              <w:lastRenderedPageBreak/>
              <w:t>тел.: _______________________________</w:t>
            </w:r>
          </w:p>
          <w:p w14:paraId="5A670156" w14:textId="77777777" w:rsidR="00911EEE" w:rsidRDefault="00D32373">
            <w:pPr>
              <w:widowControl w:val="0"/>
              <w:ind w:left="317" w:right="282"/>
              <w:jc w:val="both"/>
            </w:pPr>
            <w:r>
              <w:t>електронна адреса: _________________</w:t>
            </w:r>
          </w:p>
          <w:p w14:paraId="3CAB3475" w14:textId="77777777" w:rsidR="00911EEE" w:rsidRDefault="00D32373">
            <w:pPr>
              <w:widowControl w:val="0"/>
              <w:ind w:left="317" w:right="282"/>
              <w:jc w:val="both"/>
            </w:pPr>
            <w:r>
              <w:t>______________________</w:t>
            </w:r>
          </w:p>
          <w:p w14:paraId="0F083BC8" w14:textId="77777777" w:rsidR="00911EEE" w:rsidRDefault="00D32373">
            <w:pPr>
              <w:widowControl w:val="0"/>
              <w:ind w:left="317" w:right="282"/>
              <w:jc w:val="center"/>
              <w:rPr>
                <w:sz w:val="20"/>
                <w:szCs w:val="20"/>
              </w:rPr>
            </w:pPr>
            <w:r>
              <w:rPr>
                <w:sz w:val="20"/>
                <w:szCs w:val="20"/>
              </w:rPr>
              <w:t>(посада)</w:t>
            </w:r>
          </w:p>
          <w:p w14:paraId="49EA21E0" w14:textId="77777777" w:rsidR="00911EEE" w:rsidRDefault="00911EEE">
            <w:pPr>
              <w:widowControl w:val="0"/>
              <w:ind w:left="317" w:right="282"/>
              <w:jc w:val="both"/>
            </w:pPr>
          </w:p>
          <w:p w14:paraId="36226D63" w14:textId="77777777" w:rsidR="00911EEE" w:rsidRDefault="00D32373">
            <w:pPr>
              <w:widowControl w:val="0"/>
              <w:ind w:left="317" w:right="282"/>
              <w:jc w:val="both"/>
            </w:pPr>
            <w:r>
              <w:t>__________ (ім’я, по батькові, прізвище)</w:t>
            </w:r>
          </w:p>
          <w:p w14:paraId="61CB2EBA" w14:textId="77777777" w:rsidR="00911EEE" w:rsidRDefault="00D32373">
            <w:pPr>
              <w:widowControl w:val="0"/>
              <w:jc w:val="both"/>
              <w:rPr>
                <w:sz w:val="28"/>
                <w:szCs w:val="28"/>
              </w:rPr>
            </w:pPr>
            <w:r>
              <w:rPr>
                <w:sz w:val="20"/>
                <w:szCs w:val="20"/>
              </w:rPr>
              <w:t xml:space="preserve">      (підпис)</w:t>
            </w:r>
          </w:p>
          <w:p w14:paraId="4ACC8583" w14:textId="77777777" w:rsidR="00911EEE" w:rsidRDefault="00911EEE">
            <w:pPr>
              <w:widowControl w:val="0"/>
              <w:jc w:val="both"/>
              <w:rPr>
                <w:b/>
                <w:sz w:val="28"/>
                <w:szCs w:val="28"/>
              </w:rPr>
            </w:pPr>
          </w:p>
        </w:tc>
      </w:tr>
    </w:tbl>
    <w:p w14:paraId="3E139110" w14:textId="77777777" w:rsidR="00911EEE" w:rsidRDefault="00911EEE">
      <w:pPr>
        <w:rPr>
          <w:sz w:val="28"/>
          <w:szCs w:val="28"/>
        </w:rPr>
      </w:pPr>
    </w:p>
    <w:p w14:paraId="0FB0DC78" w14:textId="77777777" w:rsidR="00911EEE" w:rsidRDefault="00911EEE">
      <w:pPr>
        <w:ind w:left="6372"/>
        <w:rPr>
          <w:sz w:val="28"/>
          <w:szCs w:val="28"/>
        </w:rPr>
      </w:pPr>
    </w:p>
    <w:p w14:paraId="0F06B047" w14:textId="77777777" w:rsidR="00911EEE" w:rsidRDefault="00911EEE">
      <w:pPr>
        <w:ind w:left="6372"/>
        <w:rPr>
          <w:sz w:val="28"/>
          <w:szCs w:val="28"/>
        </w:rPr>
      </w:pPr>
    </w:p>
    <w:p w14:paraId="0EA54E9D" w14:textId="77777777" w:rsidR="00911EEE" w:rsidRDefault="00911EEE">
      <w:pPr>
        <w:ind w:left="6372"/>
        <w:rPr>
          <w:sz w:val="28"/>
          <w:szCs w:val="28"/>
        </w:rPr>
      </w:pPr>
    </w:p>
    <w:p w14:paraId="76C5A710" w14:textId="77777777" w:rsidR="00911EEE" w:rsidRDefault="00911EEE">
      <w:pPr>
        <w:ind w:left="6372"/>
        <w:rPr>
          <w:sz w:val="28"/>
          <w:szCs w:val="28"/>
        </w:rPr>
      </w:pPr>
    </w:p>
    <w:p w14:paraId="17A6FC56" w14:textId="77777777" w:rsidR="00911EEE" w:rsidRDefault="00911EEE">
      <w:pPr>
        <w:ind w:left="6372"/>
        <w:rPr>
          <w:sz w:val="28"/>
          <w:szCs w:val="28"/>
        </w:rPr>
      </w:pPr>
    </w:p>
    <w:p w14:paraId="7C2B3BE4" w14:textId="77777777" w:rsidR="00911EEE" w:rsidRDefault="00911EEE">
      <w:pPr>
        <w:ind w:left="6372"/>
        <w:rPr>
          <w:sz w:val="28"/>
          <w:szCs w:val="28"/>
        </w:rPr>
      </w:pPr>
    </w:p>
    <w:p w14:paraId="639606D9" w14:textId="0D9190CC" w:rsidR="00A352F0" w:rsidRDefault="00A352F0" w:rsidP="00C54029">
      <w:pPr>
        <w:rPr>
          <w:sz w:val="28"/>
          <w:szCs w:val="28"/>
        </w:rPr>
      </w:pPr>
    </w:p>
    <w:p w14:paraId="246C8D0C" w14:textId="2C5F2BE5" w:rsidR="00A352F0" w:rsidRDefault="00A352F0">
      <w:pPr>
        <w:ind w:left="6372"/>
        <w:rPr>
          <w:sz w:val="28"/>
          <w:szCs w:val="28"/>
        </w:rPr>
      </w:pPr>
    </w:p>
    <w:p w14:paraId="5A23AAB6" w14:textId="2558DCA3" w:rsidR="00B45AF5" w:rsidRDefault="00B45AF5">
      <w:pPr>
        <w:ind w:left="6372"/>
        <w:rPr>
          <w:sz w:val="28"/>
          <w:szCs w:val="28"/>
        </w:rPr>
      </w:pPr>
    </w:p>
    <w:p w14:paraId="5D152EDB" w14:textId="10B37901" w:rsidR="00B45AF5" w:rsidRDefault="00B45AF5">
      <w:pPr>
        <w:ind w:left="6372"/>
        <w:rPr>
          <w:sz w:val="28"/>
          <w:szCs w:val="28"/>
        </w:rPr>
      </w:pPr>
    </w:p>
    <w:p w14:paraId="5035CEFD" w14:textId="3B529F85" w:rsidR="00B45AF5" w:rsidRDefault="00B45AF5">
      <w:pPr>
        <w:ind w:left="6372"/>
        <w:rPr>
          <w:sz w:val="28"/>
          <w:szCs w:val="28"/>
        </w:rPr>
      </w:pPr>
    </w:p>
    <w:p w14:paraId="6BBE8276" w14:textId="069FDE35" w:rsidR="00B45AF5" w:rsidRDefault="00B45AF5">
      <w:pPr>
        <w:ind w:left="6372"/>
        <w:rPr>
          <w:sz w:val="28"/>
          <w:szCs w:val="28"/>
        </w:rPr>
      </w:pPr>
    </w:p>
    <w:p w14:paraId="3E1C5C1D" w14:textId="61069B9A" w:rsidR="00B45AF5" w:rsidRDefault="00B45AF5">
      <w:pPr>
        <w:ind w:left="6372"/>
        <w:rPr>
          <w:sz w:val="28"/>
          <w:szCs w:val="28"/>
        </w:rPr>
      </w:pPr>
    </w:p>
    <w:p w14:paraId="558C3F55" w14:textId="0066784C" w:rsidR="00B45AF5" w:rsidRDefault="00B45AF5">
      <w:pPr>
        <w:ind w:left="6372"/>
        <w:rPr>
          <w:sz w:val="28"/>
          <w:szCs w:val="28"/>
        </w:rPr>
      </w:pPr>
    </w:p>
    <w:p w14:paraId="7621BBF8" w14:textId="07351A6D" w:rsidR="00B45AF5" w:rsidRDefault="00B45AF5">
      <w:pPr>
        <w:ind w:left="6372"/>
        <w:rPr>
          <w:sz w:val="28"/>
          <w:szCs w:val="28"/>
        </w:rPr>
      </w:pPr>
    </w:p>
    <w:p w14:paraId="1B4376BB" w14:textId="062EA114" w:rsidR="00B45AF5" w:rsidRDefault="00B45AF5">
      <w:pPr>
        <w:ind w:left="6372"/>
        <w:rPr>
          <w:sz w:val="28"/>
          <w:szCs w:val="28"/>
        </w:rPr>
      </w:pPr>
    </w:p>
    <w:p w14:paraId="45E63822" w14:textId="2C044F36" w:rsidR="00B45AF5" w:rsidRDefault="00B45AF5">
      <w:pPr>
        <w:ind w:left="6372"/>
        <w:rPr>
          <w:sz w:val="28"/>
          <w:szCs w:val="28"/>
        </w:rPr>
      </w:pPr>
    </w:p>
    <w:p w14:paraId="3C5FA2CF" w14:textId="7A21307C" w:rsidR="00B45AF5" w:rsidRDefault="00B45AF5">
      <w:pPr>
        <w:ind w:left="6372"/>
        <w:rPr>
          <w:sz w:val="28"/>
          <w:szCs w:val="28"/>
        </w:rPr>
      </w:pPr>
    </w:p>
    <w:p w14:paraId="664DFFA1" w14:textId="5954A39F" w:rsidR="00322F3A" w:rsidRDefault="00322F3A">
      <w:pPr>
        <w:ind w:left="6372"/>
        <w:rPr>
          <w:sz w:val="28"/>
          <w:szCs w:val="28"/>
        </w:rPr>
      </w:pPr>
    </w:p>
    <w:p w14:paraId="1F15E654" w14:textId="2631D6A5" w:rsidR="00322F3A" w:rsidRDefault="00322F3A">
      <w:pPr>
        <w:ind w:left="6372"/>
        <w:rPr>
          <w:sz w:val="28"/>
          <w:szCs w:val="28"/>
        </w:rPr>
      </w:pPr>
    </w:p>
    <w:p w14:paraId="61043F45" w14:textId="7AFC3745" w:rsidR="00322F3A" w:rsidRDefault="00322F3A">
      <w:pPr>
        <w:ind w:left="6372"/>
        <w:rPr>
          <w:sz w:val="28"/>
          <w:szCs w:val="28"/>
        </w:rPr>
      </w:pPr>
    </w:p>
    <w:p w14:paraId="38E13FE9" w14:textId="345DB293" w:rsidR="00322F3A" w:rsidRDefault="00322F3A">
      <w:pPr>
        <w:ind w:left="6372"/>
        <w:rPr>
          <w:sz w:val="28"/>
          <w:szCs w:val="28"/>
        </w:rPr>
      </w:pPr>
    </w:p>
    <w:p w14:paraId="09987E95" w14:textId="3A3CD10D" w:rsidR="00322F3A" w:rsidRDefault="00322F3A">
      <w:pPr>
        <w:ind w:left="6372"/>
        <w:rPr>
          <w:sz w:val="28"/>
          <w:szCs w:val="28"/>
        </w:rPr>
      </w:pPr>
    </w:p>
    <w:p w14:paraId="4A2CBF08" w14:textId="31A9718B" w:rsidR="00322F3A" w:rsidRDefault="00322F3A">
      <w:pPr>
        <w:ind w:left="6372"/>
        <w:rPr>
          <w:sz w:val="28"/>
          <w:szCs w:val="28"/>
        </w:rPr>
      </w:pPr>
    </w:p>
    <w:p w14:paraId="4C75C0F4" w14:textId="5C783A37" w:rsidR="00322F3A" w:rsidRDefault="00322F3A">
      <w:pPr>
        <w:ind w:left="6372"/>
        <w:rPr>
          <w:sz w:val="28"/>
          <w:szCs w:val="28"/>
        </w:rPr>
      </w:pPr>
    </w:p>
    <w:p w14:paraId="0B5E2733" w14:textId="77777777" w:rsidR="00322F3A" w:rsidRDefault="00322F3A">
      <w:pPr>
        <w:ind w:left="6372"/>
        <w:rPr>
          <w:sz w:val="28"/>
          <w:szCs w:val="28"/>
        </w:rPr>
      </w:pPr>
    </w:p>
    <w:p w14:paraId="5B94F424" w14:textId="7C66F56C" w:rsidR="00B45AF5" w:rsidRDefault="00B45AF5">
      <w:pPr>
        <w:ind w:left="6372"/>
        <w:rPr>
          <w:sz w:val="28"/>
          <w:szCs w:val="28"/>
        </w:rPr>
      </w:pPr>
    </w:p>
    <w:p w14:paraId="14E2231A" w14:textId="42696174" w:rsidR="00B45AF5" w:rsidRDefault="00B45AF5">
      <w:pPr>
        <w:ind w:left="6372"/>
        <w:rPr>
          <w:sz w:val="28"/>
          <w:szCs w:val="28"/>
        </w:rPr>
      </w:pPr>
    </w:p>
    <w:p w14:paraId="24F07A6C" w14:textId="71FBC89F" w:rsidR="00C54029" w:rsidRDefault="00C54029" w:rsidP="00C54029">
      <w:pPr>
        <w:rPr>
          <w:sz w:val="28"/>
          <w:szCs w:val="28"/>
        </w:rPr>
      </w:pPr>
    </w:p>
    <w:p w14:paraId="634C724C" w14:textId="77777777" w:rsidR="00322F3A" w:rsidRDefault="00322F3A" w:rsidP="00C54029">
      <w:pPr>
        <w:rPr>
          <w:sz w:val="28"/>
          <w:szCs w:val="28"/>
        </w:rPr>
      </w:pPr>
    </w:p>
    <w:p w14:paraId="05A7CDF8" w14:textId="77777777" w:rsidR="00911EEE" w:rsidRDefault="00911EEE">
      <w:pPr>
        <w:ind w:left="6372"/>
        <w:rPr>
          <w:sz w:val="28"/>
          <w:szCs w:val="28"/>
        </w:rPr>
      </w:pPr>
    </w:p>
    <w:p w14:paraId="11955380" w14:textId="77777777" w:rsidR="00911EEE" w:rsidRDefault="00911EEE">
      <w:pPr>
        <w:ind w:left="6372"/>
        <w:rPr>
          <w:sz w:val="28"/>
          <w:szCs w:val="28"/>
        </w:rPr>
      </w:pPr>
    </w:p>
    <w:p w14:paraId="28B11604" w14:textId="6BFFFEE0" w:rsidR="00911EEE" w:rsidRDefault="00D32373">
      <w:pPr>
        <w:ind w:left="6372"/>
        <w:rPr>
          <w:sz w:val="28"/>
          <w:szCs w:val="28"/>
        </w:rPr>
      </w:pPr>
      <w:r>
        <w:rPr>
          <w:sz w:val="28"/>
          <w:szCs w:val="28"/>
        </w:rPr>
        <w:lastRenderedPageBreak/>
        <w:t xml:space="preserve">Додаток </w:t>
      </w:r>
      <w:r w:rsidR="00A352F0">
        <w:rPr>
          <w:sz w:val="28"/>
          <w:szCs w:val="28"/>
        </w:rPr>
        <w:t>1</w:t>
      </w:r>
    </w:p>
    <w:p w14:paraId="2CA659FE" w14:textId="77777777" w:rsidR="00911EEE" w:rsidRDefault="00D32373">
      <w:pPr>
        <w:ind w:left="6372"/>
        <w:rPr>
          <w:sz w:val="28"/>
          <w:szCs w:val="28"/>
        </w:rPr>
      </w:pPr>
      <w:r>
        <w:rPr>
          <w:sz w:val="28"/>
          <w:szCs w:val="28"/>
        </w:rPr>
        <w:t>до Договору</w:t>
      </w:r>
    </w:p>
    <w:p w14:paraId="04D72424" w14:textId="77777777" w:rsidR="00911EEE" w:rsidRDefault="00D32373">
      <w:pPr>
        <w:ind w:left="6372"/>
        <w:rPr>
          <w:sz w:val="28"/>
          <w:szCs w:val="28"/>
        </w:rPr>
      </w:pPr>
      <w:r>
        <w:rPr>
          <w:sz w:val="28"/>
          <w:szCs w:val="28"/>
        </w:rPr>
        <w:t>від _______ 2024 № ____</w:t>
      </w:r>
    </w:p>
    <w:p w14:paraId="4C923BC4" w14:textId="77777777" w:rsidR="00911EEE" w:rsidRDefault="00911EEE">
      <w:pPr>
        <w:ind w:left="6372"/>
        <w:rPr>
          <w:sz w:val="28"/>
          <w:szCs w:val="28"/>
        </w:rPr>
      </w:pPr>
    </w:p>
    <w:p w14:paraId="210B9B02" w14:textId="77777777" w:rsidR="00911EEE" w:rsidRDefault="00D32373">
      <w:pPr>
        <w:jc w:val="center"/>
        <w:rPr>
          <w:b/>
          <w:sz w:val="28"/>
          <w:szCs w:val="28"/>
        </w:rPr>
      </w:pPr>
      <w:r>
        <w:rPr>
          <w:b/>
          <w:sz w:val="28"/>
          <w:szCs w:val="28"/>
        </w:rPr>
        <w:t>Правила електронних торгів*</w:t>
      </w:r>
    </w:p>
    <w:p w14:paraId="5546562B" w14:textId="77777777" w:rsidR="00911EEE" w:rsidRDefault="00911EEE">
      <w:pPr>
        <w:jc w:val="center"/>
        <w:rPr>
          <w:b/>
          <w:sz w:val="28"/>
          <w:szCs w:val="28"/>
        </w:rPr>
      </w:pPr>
    </w:p>
    <w:p w14:paraId="0664A38A" w14:textId="4941296E" w:rsidR="00911EEE" w:rsidRDefault="00D32373">
      <w:pPr>
        <w:jc w:val="both"/>
        <w:rPr>
          <w:i/>
          <w:sz w:val="28"/>
          <w:szCs w:val="28"/>
        </w:rPr>
      </w:pPr>
      <w:r>
        <w:rPr>
          <w:i/>
          <w:color w:val="333333"/>
          <w:sz w:val="28"/>
          <w:szCs w:val="28"/>
          <w:highlight w:val="white"/>
        </w:rPr>
        <w:t xml:space="preserve">*запропоновані учасником правила електронних торгів мають відповідати </w:t>
      </w:r>
      <w:hyperlink r:id="rId9" w:anchor="n8">
        <w:r>
          <w:rPr>
            <w:i/>
            <w:sz w:val="28"/>
            <w:szCs w:val="28"/>
            <w:highlight w:val="white"/>
          </w:rPr>
          <w:t>Порядку реалізації арештованих активів на електронних торгах</w:t>
        </w:r>
      </w:hyperlink>
      <w:r>
        <w:rPr>
          <w:i/>
          <w:sz w:val="28"/>
          <w:szCs w:val="28"/>
          <w:highlight w:val="white"/>
        </w:rPr>
        <w:t> </w:t>
      </w:r>
      <w:r>
        <w:rPr>
          <w:i/>
          <w:color w:val="333333"/>
          <w:sz w:val="28"/>
          <w:szCs w:val="28"/>
          <w:highlight w:val="white"/>
        </w:rPr>
        <w:t xml:space="preserve">щодо реалізації активів, </w:t>
      </w:r>
      <w:r>
        <w:rPr>
          <w:i/>
          <w:sz w:val="28"/>
          <w:szCs w:val="28"/>
          <w:highlight w:val="white"/>
        </w:rPr>
        <w:t>передбачених </w:t>
      </w:r>
      <w:hyperlink r:id="rId10" w:anchor="n157">
        <w:r>
          <w:rPr>
            <w:i/>
            <w:sz w:val="28"/>
            <w:szCs w:val="28"/>
            <w:highlight w:val="white"/>
          </w:rPr>
          <w:t>абзацом третім</w:t>
        </w:r>
      </w:hyperlink>
      <w:r>
        <w:rPr>
          <w:i/>
          <w:color w:val="333333"/>
          <w:sz w:val="28"/>
          <w:szCs w:val="28"/>
          <w:highlight w:val="white"/>
        </w:rPr>
        <w:t xml:space="preserve"> пункту 3 Порядку та </w:t>
      </w:r>
      <w:r>
        <w:rPr>
          <w:i/>
          <w:sz w:val="28"/>
          <w:szCs w:val="28"/>
        </w:rPr>
        <w:t>заповнюються Сторонами після відбору п</w:t>
      </w:r>
      <w:r>
        <w:rPr>
          <w:i/>
          <w:color w:val="333333"/>
          <w:sz w:val="28"/>
          <w:szCs w:val="28"/>
          <w:highlight w:val="white"/>
        </w:rPr>
        <w:t>ереможця конкурсу (</w:t>
      </w:r>
      <w:r>
        <w:rPr>
          <w:i/>
          <w:sz w:val="28"/>
          <w:szCs w:val="28"/>
        </w:rPr>
        <w:t>Організатора), який відібраний АРМА в Порядку відбору на конкурсних засадах юридичних осіб, які здійснюють реалізацію арештованих активів, затвердженому постановою Кабінету Міністрів України від 09.08.2017 № 558.</w:t>
      </w:r>
    </w:p>
    <w:p w14:paraId="63DF321B" w14:textId="77777777" w:rsidR="003F5356" w:rsidRDefault="003F5356">
      <w:pPr>
        <w:jc w:val="both"/>
        <w:rPr>
          <w:i/>
          <w:sz w:val="28"/>
          <w:szCs w:val="28"/>
        </w:rPr>
      </w:pPr>
    </w:p>
    <w:p w14:paraId="5DE29888" w14:textId="38955588" w:rsidR="00911EEE" w:rsidRDefault="00D32373">
      <w:pPr>
        <w:jc w:val="both"/>
        <w:rPr>
          <w:i/>
          <w:sz w:val="28"/>
          <w:szCs w:val="28"/>
        </w:rPr>
      </w:pPr>
      <w:r>
        <w:rPr>
          <w:i/>
          <w:sz w:val="28"/>
          <w:szCs w:val="28"/>
        </w:rPr>
        <w:t>У разі коли переможцем конкурсу є юридична особа - нерезидент та у разі виникнення необхідності узгодження умов проекту договору про надання послуг, який розміщувався в оголошенні про проведення конкурсу, із законодавством держави місцезнаходження такої юридичної особи, переможець конкурсу ініціює проведення переговорів з АРМА та подає відповідні пропозиції до проекту договору протягом п’яти робочих днів з дня отримання повідомлення про результати конкурсу.</w:t>
      </w:r>
    </w:p>
    <w:p w14:paraId="53FF0325" w14:textId="77777777" w:rsidR="00C54029" w:rsidRDefault="00C54029">
      <w:pPr>
        <w:jc w:val="both"/>
        <w:rPr>
          <w:i/>
          <w:sz w:val="28"/>
          <w:szCs w:val="28"/>
        </w:rPr>
      </w:pPr>
    </w:p>
    <w:p w14:paraId="59028A79" w14:textId="77777777" w:rsidR="00911EEE" w:rsidRDefault="00911EEE">
      <w:pPr>
        <w:jc w:val="center"/>
        <w:rPr>
          <w:b/>
          <w:sz w:val="28"/>
          <w:szCs w:val="28"/>
        </w:rPr>
      </w:pPr>
    </w:p>
    <w:tbl>
      <w:tblPr>
        <w:tblStyle w:val="a6"/>
        <w:tblW w:w="9810" w:type="dxa"/>
        <w:tblInd w:w="108" w:type="dxa"/>
        <w:tblLayout w:type="fixed"/>
        <w:tblLook w:val="0400" w:firstRow="0" w:lastRow="0" w:firstColumn="0" w:lastColumn="0" w:noHBand="0" w:noVBand="1"/>
      </w:tblPr>
      <w:tblGrid>
        <w:gridCol w:w="5163"/>
        <w:gridCol w:w="4647"/>
      </w:tblGrid>
      <w:tr w:rsidR="00911EEE" w14:paraId="5A097924" w14:textId="77777777">
        <w:trPr>
          <w:trHeight w:val="2037"/>
        </w:trPr>
        <w:tc>
          <w:tcPr>
            <w:tcW w:w="5163" w:type="dxa"/>
          </w:tcPr>
          <w:p w14:paraId="51872177" w14:textId="77777777" w:rsidR="00911EEE" w:rsidRDefault="00D32373">
            <w:pPr>
              <w:widowControl w:val="0"/>
              <w:jc w:val="center"/>
              <w:rPr>
                <w:b/>
                <w:sz w:val="28"/>
                <w:szCs w:val="28"/>
              </w:rPr>
            </w:pPr>
            <w:r>
              <w:rPr>
                <w:b/>
                <w:sz w:val="28"/>
                <w:szCs w:val="28"/>
              </w:rPr>
              <w:t>ЗАМОВНИК</w:t>
            </w:r>
          </w:p>
          <w:p w14:paraId="481BC672" w14:textId="77777777" w:rsidR="00911EEE" w:rsidRDefault="00911EEE">
            <w:pPr>
              <w:widowControl w:val="0"/>
              <w:jc w:val="center"/>
              <w:rPr>
                <w:b/>
                <w:sz w:val="28"/>
                <w:szCs w:val="28"/>
              </w:rPr>
            </w:pPr>
          </w:p>
          <w:p w14:paraId="6C98D2B0" w14:textId="77777777" w:rsidR="00911EEE" w:rsidRDefault="00D32373">
            <w:pPr>
              <w:widowControl w:val="0"/>
              <w:tabs>
                <w:tab w:val="left" w:pos="360"/>
                <w:tab w:val="left" w:pos="2835"/>
              </w:tabs>
              <w:jc w:val="center"/>
              <w:rPr>
                <w:b/>
                <w:sz w:val="28"/>
                <w:szCs w:val="28"/>
              </w:rPr>
            </w:pPr>
            <w:r>
              <w:rPr>
                <w:b/>
                <w:sz w:val="28"/>
                <w:szCs w:val="28"/>
              </w:rPr>
              <w:t xml:space="preserve">Національне агентство України </w:t>
            </w:r>
          </w:p>
          <w:p w14:paraId="3DD78A85" w14:textId="77777777" w:rsidR="00911EEE" w:rsidRDefault="00D32373">
            <w:pPr>
              <w:widowControl w:val="0"/>
              <w:tabs>
                <w:tab w:val="left" w:pos="360"/>
                <w:tab w:val="left" w:pos="2835"/>
              </w:tabs>
              <w:jc w:val="center"/>
              <w:rPr>
                <w:b/>
                <w:sz w:val="28"/>
                <w:szCs w:val="28"/>
              </w:rPr>
            </w:pPr>
            <w:r>
              <w:rPr>
                <w:b/>
                <w:sz w:val="28"/>
                <w:szCs w:val="28"/>
              </w:rPr>
              <w:t xml:space="preserve">з питань виявлення, розшуку та управління активами, одержаними </w:t>
            </w:r>
          </w:p>
          <w:p w14:paraId="10E9EF67" w14:textId="77777777" w:rsidR="00911EEE" w:rsidRDefault="00D32373">
            <w:pPr>
              <w:widowControl w:val="0"/>
              <w:tabs>
                <w:tab w:val="left" w:pos="360"/>
                <w:tab w:val="left" w:pos="2835"/>
              </w:tabs>
              <w:jc w:val="center"/>
              <w:rPr>
                <w:b/>
                <w:sz w:val="28"/>
                <w:szCs w:val="28"/>
              </w:rPr>
            </w:pPr>
            <w:r>
              <w:rPr>
                <w:b/>
                <w:sz w:val="28"/>
                <w:szCs w:val="28"/>
              </w:rPr>
              <w:t>від корупційних та інших злочинів</w:t>
            </w:r>
          </w:p>
          <w:p w14:paraId="79920926" w14:textId="77777777" w:rsidR="00911EEE" w:rsidRDefault="00911EEE">
            <w:pPr>
              <w:widowControl w:val="0"/>
              <w:tabs>
                <w:tab w:val="left" w:pos="360"/>
                <w:tab w:val="left" w:pos="2835"/>
              </w:tabs>
              <w:jc w:val="center"/>
              <w:rPr>
                <w:sz w:val="28"/>
                <w:szCs w:val="28"/>
              </w:rPr>
            </w:pPr>
          </w:p>
          <w:p w14:paraId="7275E2A0" w14:textId="77777777" w:rsidR="00911EEE" w:rsidRDefault="00911EEE">
            <w:pPr>
              <w:widowControl w:val="0"/>
              <w:tabs>
                <w:tab w:val="left" w:pos="360"/>
              </w:tabs>
              <w:rPr>
                <w:b/>
                <w:sz w:val="28"/>
                <w:szCs w:val="28"/>
              </w:rPr>
            </w:pPr>
          </w:p>
          <w:p w14:paraId="2F83FCA7" w14:textId="77777777" w:rsidR="00911EEE" w:rsidRDefault="00911EEE">
            <w:pPr>
              <w:widowControl w:val="0"/>
              <w:ind w:left="317" w:right="282"/>
              <w:jc w:val="both"/>
            </w:pPr>
          </w:p>
          <w:p w14:paraId="75805520" w14:textId="77777777" w:rsidR="00911EEE" w:rsidRDefault="00911EEE">
            <w:pPr>
              <w:widowControl w:val="0"/>
              <w:ind w:left="317" w:right="282"/>
              <w:jc w:val="both"/>
            </w:pPr>
          </w:p>
          <w:p w14:paraId="574EB13F" w14:textId="77777777" w:rsidR="00911EEE" w:rsidRDefault="00D32373">
            <w:pPr>
              <w:widowControl w:val="0"/>
              <w:ind w:right="282"/>
              <w:jc w:val="both"/>
            </w:pPr>
            <w:r>
              <w:t>______________________</w:t>
            </w:r>
          </w:p>
          <w:p w14:paraId="00F2AB36" w14:textId="77777777" w:rsidR="00911EEE" w:rsidRDefault="00D32373">
            <w:pPr>
              <w:widowControl w:val="0"/>
              <w:ind w:left="317" w:right="282"/>
              <w:jc w:val="center"/>
              <w:rPr>
                <w:sz w:val="20"/>
                <w:szCs w:val="20"/>
              </w:rPr>
            </w:pPr>
            <w:r>
              <w:rPr>
                <w:sz w:val="20"/>
                <w:szCs w:val="20"/>
              </w:rPr>
              <w:t>(посада)</w:t>
            </w:r>
          </w:p>
          <w:p w14:paraId="789EEA9D" w14:textId="77777777" w:rsidR="00911EEE" w:rsidRDefault="00911EEE">
            <w:pPr>
              <w:widowControl w:val="0"/>
              <w:ind w:left="317" w:right="282"/>
              <w:jc w:val="both"/>
            </w:pPr>
          </w:p>
          <w:p w14:paraId="039B8B7E" w14:textId="77777777" w:rsidR="00911EEE" w:rsidRDefault="00D32373">
            <w:pPr>
              <w:widowControl w:val="0"/>
              <w:ind w:left="317" w:right="282" w:hanging="258"/>
              <w:jc w:val="both"/>
            </w:pPr>
            <w:r>
              <w:t>__________ (ім’я, по батькові, прізвище)</w:t>
            </w:r>
          </w:p>
          <w:p w14:paraId="01430292" w14:textId="77777777" w:rsidR="00911EEE" w:rsidRDefault="00D32373">
            <w:pPr>
              <w:widowControl w:val="0"/>
              <w:jc w:val="both"/>
              <w:rPr>
                <w:sz w:val="28"/>
                <w:szCs w:val="28"/>
              </w:rPr>
            </w:pPr>
            <w:r>
              <w:rPr>
                <w:sz w:val="20"/>
                <w:szCs w:val="20"/>
              </w:rPr>
              <w:t xml:space="preserve">      (підпис)</w:t>
            </w:r>
          </w:p>
          <w:p w14:paraId="02C64B72" w14:textId="77777777" w:rsidR="00911EEE" w:rsidRDefault="00911EEE">
            <w:pPr>
              <w:widowControl w:val="0"/>
              <w:tabs>
                <w:tab w:val="left" w:pos="360"/>
              </w:tabs>
              <w:rPr>
                <w:b/>
                <w:sz w:val="28"/>
                <w:szCs w:val="28"/>
              </w:rPr>
            </w:pPr>
          </w:p>
        </w:tc>
        <w:tc>
          <w:tcPr>
            <w:tcW w:w="4647" w:type="dxa"/>
          </w:tcPr>
          <w:p w14:paraId="0C4914EF" w14:textId="77777777" w:rsidR="00911EEE" w:rsidRDefault="00D32373">
            <w:pPr>
              <w:widowControl w:val="0"/>
              <w:jc w:val="center"/>
              <w:rPr>
                <w:b/>
                <w:sz w:val="28"/>
                <w:szCs w:val="28"/>
              </w:rPr>
            </w:pPr>
            <w:r>
              <w:rPr>
                <w:b/>
                <w:sz w:val="28"/>
                <w:szCs w:val="28"/>
              </w:rPr>
              <w:t>ОРГАНІЗАТОР</w:t>
            </w:r>
          </w:p>
          <w:p w14:paraId="6AB4BC7E" w14:textId="77777777" w:rsidR="00911EEE" w:rsidRDefault="00911EEE">
            <w:pPr>
              <w:widowControl w:val="0"/>
              <w:jc w:val="center"/>
              <w:rPr>
                <w:b/>
                <w:sz w:val="28"/>
                <w:szCs w:val="28"/>
              </w:rPr>
            </w:pPr>
          </w:p>
          <w:p w14:paraId="32B03105" w14:textId="77777777" w:rsidR="00911EEE" w:rsidRDefault="00D32373">
            <w:pPr>
              <w:widowControl w:val="0"/>
              <w:pBdr>
                <w:top w:val="nil"/>
                <w:left w:val="nil"/>
                <w:bottom w:val="nil"/>
                <w:right w:val="nil"/>
                <w:between w:val="nil"/>
              </w:pBdr>
              <w:ind w:left="170" w:right="282"/>
              <w:jc w:val="center"/>
              <w:rPr>
                <w:b/>
                <w:color w:val="000000"/>
              </w:rPr>
            </w:pPr>
            <w:r>
              <w:rPr>
                <w:b/>
                <w:color w:val="000000"/>
              </w:rPr>
              <w:t>____________________________</w:t>
            </w:r>
          </w:p>
          <w:p w14:paraId="2C55683B" w14:textId="77777777" w:rsidR="00911EEE" w:rsidRDefault="00D32373">
            <w:pPr>
              <w:widowControl w:val="0"/>
              <w:pBdr>
                <w:top w:val="nil"/>
                <w:left w:val="nil"/>
                <w:bottom w:val="nil"/>
                <w:right w:val="nil"/>
                <w:between w:val="nil"/>
              </w:pBdr>
              <w:ind w:left="170" w:right="282"/>
              <w:jc w:val="center"/>
              <w:rPr>
                <w:b/>
                <w:color w:val="000000"/>
              </w:rPr>
            </w:pPr>
            <w:r>
              <w:t>(повне найменування організатора)</w:t>
            </w:r>
          </w:p>
          <w:p w14:paraId="638C69FC" w14:textId="77777777" w:rsidR="00911EEE" w:rsidRDefault="00911EEE">
            <w:pPr>
              <w:widowControl w:val="0"/>
              <w:pBdr>
                <w:top w:val="nil"/>
                <w:left w:val="nil"/>
                <w:bottom w:val="nil"/>
                <w:right w:val="nil"/>
                <w:between w:val="nil"/>
              </w:pBdr>
              <w:ind w:left="170" w:right="282"/>
              <w:jc w:val="both"/>
              <w:rPr>
                <w:b/>
                <w:color w:val="000000"/>
              </w:rPr>
            </w:pPr>
          </w:p>
          <w:p w14:paraId="1CCADE7D" w14:textId="77777777" w:rsidR="00911EEE" w:rsidRDefault="00911EEE">
            <w:pPr>
              <w:widowControl w:val="0"/>
              <w:pBdr>
                <w:top w:val="nil"/>
                <w:left w:val="nil"/>
                <w:bottom w:val="nil"/>
                <w:right w:val="nil"/>
                <w:between w:val="nil"/>
              </w:pBdr>
              <w:ind w:left="170" w:right="282"/>
              <w:jc w:val="both"/>
              <w:rPr>
                <w:b/>
                <w:color w:val="000000"/>
              </w:rPr>
            </w:pPr>
          </w:p>
          <w:p w14:paraId="2DC61124" w14:textId="77777777" w:rsidR="00911EEE" w:rsidRDefault="00911EEE">
            <w:pPr>
              <w:widowControl w:val="0"/>
              <w:pBdr>
                <w:top w:val="nil"/>
                <w:left w:val="nil"/>
                <w:bottom w:val="nil"/>
                <w:right w:val="nil"/>
                <w:between w:val="nil"/>
              </w:pBdr>
              <w:ind w:left="170" w:right="282"/>
              <w:jc w:val="both"/>
              <w:rPr>
                <w:b/>
                <w:color w:val="000000"/>
              </w:rPr>
            </w:pPr>
          </w:p>
          <w:p w14:paraId="228C609B" w14:textId="77777777" w:rsidR="00911EEE" w:rsidRDefault="00911EEE">
            <w:pPr>
              <w:widowControl w:val="0"/>
              <w:ind w:left="317" w:right="282"/>
              <w:jc w:val="both"/>
            </w:pPr>
          </w:p>
          <w:p w14:paraId="7E62DB91" w14:textId="77777777" w:rsidR="00911EEE" w:rsidRDefault="00911EEE">
            <w:pPr>
              <w:widowControl w:val="0"/>
              <w:ind w:left="317" w:right="282"/>
              <w:jc w:val="both"/>
            </w:pPr>
          </w:p>
          <w:p w14:paraId="318E51E6" w14:textId="77777777" w:rsidR="00911EEE" w:rsidRDefault="00911EEE">
            <w:pPr>
              <w:widowControl w:val="0"/>
              <w:ind w:left="317" w:right="282"/>
              <w:jc w:val="both"/>
            </w:pPr>
          </w:p>
          <w:p w14:paraId="3BE8A0B9" w14:textId="77777777" w:rsidR="00911EEE" w:rsidRDefault="00911EEE">
            <w:pPr>
              <w:widowControl w:val="0"/>
              <w:ind w:left="317" w:right="282"/>
              <w:jc w:val="both"/>
            </w:pPr>
          </w:p>
          <w:p w14:paraId="666AAD93" w14:textId="77777777" w:rsidR="00911EEE" w:rsidRDefault="00D32373">
            <w:pPr>
              <w:widowControl w:val="0"/>
              <w:ind w:left="317" w:right="282"/>
              <w:jc w:val="both"/>
            </w:pPr>
            <w:r>
              <w:t>______________________</w:t>
            </w:r>
          </w:p>
          <w:p w14:paraId="2591CE79" w14:textId="77777777" w:rsidR="00911EEE" w:rsidRDefault="00D32373">
            <w:pPr>
              <w:widowControl w:val="0"/>
              <w:ind w:left="317" w:right="282"/>
              <w:jc w:val="center"/>
              <w:rPr>
                <w:sz w:val="20"/>
                <w:szCs w:val="20"/>
              </w:rPr>
            </w:pPr>
            <w:r>
              <w:rPr>
                <w:sz w:val="20"/>
                <w:szCs w:val="20"/>
              </w:rPr>
              <w:t>(посада)</w:t>
            </w:r>
          </w:p>
          <w:p w14:paraId="65AACB46" w14:textId="77777777" w:rsidR="00911EEE" w:rsidRDefault="00911EEE">
            <w:pPr>
              <w:widowControl w:val="0"/>
              <w:ind w:left="317" w:right="282"/>
              <w:jc w:val="both"/>
            </w:pPr>
          </w:p>
          <w:p w14:paraId="64453C08" w14:textId="77777777" w:rsidR="00911EEE" w:rsidRDefault="00D32373">
            <w:pPr>
              <w:widowControl w:val="0"/>
              <w:ind w:left="317" w:right="282"/>
              <w:jc w:val="both"/>
            </w:pPr>
            <w:r>
              <w:t>_______ (ім’я, по батькові, прізвище)</w:t>
            </w:r>
          </w:p>
          <w:p w14:paraId="4F1CE58F" w14:textId="77777777" w:rsidR="00911EEE" w:rsidRDefault="00D32373">
            <w:pPr>
              <w:widowControl w:val="0"/>
              <w:jc w:val="both"/>
              <w:rPr>
                <w:sz w:val="28"/>
                <w:szCs w:val="28"/>
              </w:rPr>
            </w:pPr>
            <w:r>
              <w:rPr>
                <w:sz w:val="20"/>
                <w:szCs w:val="20"/>
              </w:rPr>
              <w:t xml:space="preserve">      (підпис)</w:t>
            </w:r>
          </w:p>
          <w:p w14:paraId="229F72F2" w14:textId="77777777" w:rsidR="00911EEE" w:rsidRDefault="00911EEE">
            <w:pPr>
              <w:widowControl w:val="0"/>
              <w:jc w:val="both"/>
              <w:rPr>
                <w:b/>
                <w:sz w:val="28"/>
                <w:szCs w:val="28"/>
              </w:rPr>
            </w:pPr>
          </w:p>
        </w:tc>
      </w:tr>
    </w:tbl>
    <w:p w14:paraId="38794201" w14:textId="23D8CC29" w:rsidR="00911EEE" w:rsidRDefault="00911EEE">
      <w:pPr>
        <w:jc w:val="center"/>
        <w:rPr>
          <w:b/>
          <w:sz w:val="28"/>
          <w:szCs w:val="28"/>
        </w:rPr>
      </w:pPr>
    </w:p>
    <w:p w14:paraId="20D8ABF8" w14:textId="06C9B53D" w:rsidR="00C54029" w:rsidRDefault="00C54029">
      <w:pPr>
        <w:jc w:val="center"/>
        <w:rPr>
          <w:b/>
          <w:sz w:val="28"/>
          <w:szCs w:val="28"/>
        </w:rPr>
      </w:pPr>
    </w:p>
    <w:p w14:paraId="033AA0A8" w14:textId="77777777" w:rsidR="00322F3A" w:rsidRDefault="00322F3A">
      <w:pPr>
        <w:jc w:val="center"/>
        <w:rPr>
          <w:b/>
          <w:sz w:val="28"/>
          <w:szCs w:val="28"/>
        </w:rPr>
      </w:pPr>
    </w:p>
    <w:p w14:paraId="668548C1" w14:textId="2245125F" w:rsidR="00A352F0" w:rsidRDefault="00A352F0">
      <w:pPr>
        <w:jc w:val="center"/>
        <w:rPr>
          <w:b/>
          <w:sz w:val="28"/>
          <w:szCs w:val="28"/>
        </w:rPr>
      </w:pPr>
    </w:p>
    <w:p w14:paraId="3F0D5024" w14:textId="31C3D355" w:rsidR="00A352F0" w:rsidRPr="006363FA" w:rsidRDefault="00A352F0" w:rsidP="00A352F0">
      <w:pPr>
        <w:ind w:left="6372"/>
        <w:rPr>
          <w:sz w:val="28"/>
          <w:szCs w:val="28"/>
        </w:rPr>
      </w:pPr>
      <w:r w:rsidRPr="006363FA">
        <w:rPr>
          <w:sz w:val="28"/>
          <w:szCs w:val="28"/>
        </w:rPr>
        <w:lastRenderedPageBreak/>
        <w:t xml:space="preserve">Додаток </w:t>
      </w:r>
      <w:r>
        <w:rPr>
          <w:sz w:val="28"/>
          <w:szCs w:val="28"/>
        </w:rPr>
        <w:t>2</w:t>
      </w:r>
    </w:p>
    <w:p w14:paraId="7CC8470C" w14:textId="77777777" w:rsidR="00A352F0" w:rsidRPr="006363FA" w:rsidRDefault="00A352F0" w:rsidP="00A352F0">
      <w:pPr>
        <w:ind w:left="6372"/>
        <w:rPr>
          <w:sz w:val="28"/>
          <w:szCs w:val="28"/>
        </w:rPr>
      </w:pPr>
      <w:r w:rsidRPr="006363FA">
        <w:rPr>
          <w:sz w:val="28"/>
          <w:szCs w:val="28"/>
        </w:rPr>
        <w:t>до Договору</w:t>
      </w:r>
    </w:p>
    <w:p w14:paraId="2A5A8CA0" w14:textId="77777777" w:rsidR="00A352F0" w:rsidRPr="006363FA" w:rsidRDefault="00A352F0" w:rsidP="00A352F0">
      <w:pPr>
        <w:ind w:left="6372"/>
        <w:rPr>
          <w:sz w:val="28"/>
          <w:szCs w:val="28"/>
        </w:rPr>
      </w:pPr>
      <w:r w:rsidRPr="006363FA">
        <w:rPr>
          <w:sz w:val="28"/>
          <w:szCs w:val="28"/>
        </w:rPr>
        <w:t>від _______ 2024 № ____</w:t>
      </w:r>
    </w:p>
    <w:p w14:paraId="6ED193F0" w14:textId="77777777" w:rsidR="00A352F0" w:rsidRPr="006363FA" w:rsidRDefault="00A352F0" w:rsidP="00A352F0">
      <w:pPr>
        <w:ind w:left="6372"/>
        <w:rPr>
          <w:sz w:val="28"/>
          <w:szCs w:val="28"/>
        </w:rPr>
      </w:pPr>
    </w:p>
    <w:p w14:paraId="792558C4" w14:textId="77777777" w:rsidR="00A352F0" w:rsidRPr="006363FA" w:rsidRDefault="00A352F0" w:rsidP="00A352F0">
      <w:pPr>
        <w:jc w:val="center"/>
        <w:rPr>
          <w:b/>
          <w:sz w:val="28"/>
          <w:szCs w:val="28"/>
        </w:rPr>
      </w:pPr>
      <w:r w:rsidRPr="006363FA">
        <w:rPr>
          <w:b/>
          <w:sz w:val="28"/>
          <w:szCs w:val="28"/>
        </w:rPr>
        <w:t>Специфікація</w:t>
      </w:r>
    </w:p>
    <w:p w14:paraId="28CB5DB3" w14:textId="77777777" w:rsidR="00A352F0" w:rsidRPr="006363FA" w:rsidRDefault="00A352F0" w:rsidP="00A352F0">
      <w:pPr>
        <w:jc w:val="center"/>
        <w:rPr>
          <w:b/>
          <w:sz w:val="28"/>
          <w:szCs w:val="28"/>
        </w:rPr>
      </w:pPr>
    </w:p>
    <w:tbl>
      <w:tblPr>
        <w:tblStyle w:val="a8"/>
        <w:tblW w:w="0" w:type="auto"/>
        <w:tblLook w:val="04A0" w:firstRow="1" w:lastRow="0" w:firstColumn="1" w:lastColumn="0" w:noHBand="0" w:noVBand="1"/>
      </w:tblPr>
      <w:tblGrid>
        <w:gridCol w:w="641"/>
        <w:gridCol w:w="5822"/>
        <w:gridCol w:w="3216"/>
      </w:tblGrid>
      <w:tr w:rsidR="00A352F0" w:rsidRPr="006363FA" w14:paraId="0EAB0BCD" w14:textId="77777777" w:rsidTr="00AB5298">
        <w:tc>
          <w:tcPr>
            <w:tcW w:w="562" w:type="dxa"/>
          </w:tcPr>
          <w:p w14:paraId="1CD677AB" w14:textId="77777777" w:rsidR="00A352F0" w:rsidRPr="006363FA" w:rsidRDefault="00A352F0" w:rsidP="00AB5298">
            <w:pPr>
              <w:jc w:val="center"/>
              <w:rPr>
                <w:sz w:val="28"/>
                <w:szCs w:val="28"/>
                <w:lang w:val="uk-UA"/>
              </w:rPr>
            </w:pPr>
            <w:r w:rsidRPr="006363FA">
              <w:rPr>
                <w:sz w:val="28"/>
                <w:szCs w:val="28"/>
                <w:lang w:val="uk-UA"/>
              </w:rPr>
              <w:t>№ з/п</w:t>
            </w:r>
          </w:p>
        </w:tc>
        <w:tc>
          <w:tcPr>
            <w:tcW w:w="5890" w:type="dxa"/>
          </w:tcPr>
          <w:p w14:paraId="6AB99437" w14:textId="77777777" w:rsidR="00A352F0" w:rsidRPr="006363FA" w:rsidRDefault="00A352F0" w:rsidP="00AB5298">
            <w:pPr>
              <w:jc w:val="center"/>
              <w:rPr>
                <w:sz w:val="28"/>
                <w:szCs w:val="28"/>
                <w:lang w:val="uk-UA"/>
              </w:rPr>
            </w:pPr>
            <w:r w:rsidRPr="006363FA">
              <w:rPr>
                <w:sz w:val="28"/>
                <w:szCs w:val="28"/>
                <w:lang w:val="uk-UA"/>
              </w:rPr>
              <w:t>Перелік та характеристики активів</w:t>
            </w:r>
          </w:p>
        </w:tc>
        <w:tc>
          <w:tcPr>
            <w:tcW w:w="3227" w:type="dxa"/>
          </w:tcPr>
          <w:p w14:paraId="6C77EB8D" w14:textId="77777777" w:rsidR="00A352F0" w:rsidRPr="006363FA" w:rsidRDefault="00A352F0" w:rsidP="00AB5298">
            <w:pPr>
              <w:jc w:val="center"/>
              <w:rPr>
                <w:sz w:val="28"/>
                <w:szCs w:val="28"/>
                <w:lang w:val="uk-UA"/>
              </w:rPr>
            </w:pPr>
            <w:r w:rsidRPr="006363FA">
              <w:rPr>
                <w:sz w:val="28"/>
                <w:szCs w:val="28"/>
                <w:lang w:val="uk-UA"/>
              </w:rPr>
              <w:t>Місцезнаходження</w:t>
            </w:r>
          </w:p>
          <w:p w14:paraId="4F947DCD" w14:textId="77777777" w:rsidR="00A352F0" w:rsidRPr="006363FA" w:rsidRDefault="00A352F0" w:rsidP="00AB5298">
            <w:pPr>
              <w:jc w:val="center"/>
              <w:rPr>
                <w:sz w:val="28"/>
                <w:szCs w:val="28"/>
                <w:lang w:val="uk-UA"/>
              </w:rPr>
            </w:pPr>
            <w:r w:rsidRPr="006363FA">
              <w:rPr>
                <w:sz w:val="28"/>
                <w:szCs w:val="28"/>
                <w:lang w:val="uk-UA"/>
              </w:rPr>
              <w:t>(у разі наявності)</w:t>
            </w:r>
          </w:p>
        </w:tc>
      </w:tr>
      <w:tr w:rsidR="00A352F0" w:rsidRPr="006363FA" w14:paraId="2941C031" w14:textId="77777777" w:rsidTr="00AB5298">
        <w:tc>
          <w:tcPr>
            <w:tcW w:w="562" w:type="dxa"/>
          </w:tcPr>
          <w:p w14:paraId="52F06148" w14:textId="77777777" w:rsidR="00A352F0" w:rsidRPr="006363FA" w:rsidRDefault="00A352F0" w:rsidP="00AB5298">
            <w:pPr>
              <w:jc w:val="center"/>
              <w:rPr>
                <w:b/>
                <w:sz w:val="28"/>
                <w:szCs w:val="28"/>
                <w:lang w:val="uk-UA"/>
              </w:rPr>
            </w:pPr>
          </w:p>
        </w:tc>
        <w:tc>
          <w:tcPr>
            <w:tcW w:w="5890" w:type="dxa"/>
          </w:tcPr>
          <w:p w14:paraId="6AD0EEA1" w14:textId="77777777" w:rsidR="00A352F0" w:rsidRPr="006363FA" w:rsidRDefault="00A352F0" w:rsidP="00AB5298">
            <w:pPr>
              <w:jc w:val="center"/>
              <w:rPr>
                <w:b/>
                <w:sz w:val="28"/>
                <w:szCs w:val="28"/>
                <w:lang w:val="uk-UA"/>
              </w:rPr>
            </w:pPr>
          </w:p>
        </w:tc>
        <w:tc>
          <w:tcPr>
            <w:tcW w:w="3227" w:type="dxa"/>
          </w:tcPr>
          <w:p w14:paraId="6C5F90C5" w14:textId="77777777" w:rsidR="00A352F0" w:rsidRPr="006363FA" w:rsidRDefault="00A352F0" w:rsidP="00AB5298">
            <w:pPr>
              <w:jc w:val="center"/>
              <w:rPr>
                <w:b/>
                <w:sz w:val="28"/>
                <w:szCs w:val="28"/>
                <w:lang w:val="uk-UA"/>
              </w:rPr>
            </w:pPr>
          </w:p>
        </w:tc>
      </w:tr>
      <w:tr w:rsidR="00A352F0" w:rsidRPr="006363FA" w14:paraId="6D901D76" w14:textId="77777777" w:rsidTr="00AB5298">
        <w:tc>
          <w:tcPr>
            <w:tcW w:w="562" w:type="dxa"/>
          </w:tcPr>
          <w:p w14:paraId="5A76DD8F" w14:textId="77777777" w:rsidR="00A352F0" w:rsidRPr="006363FA" w:rsidRDefault="00A352F0" w:rsidP="00AB5298">
            <w:pPr>
              <w:jc w:val="center"/>
              <w:rPr>
                <w:b/>
                <w:sz w:val="28"/>
                <w:szCs w:val="28"/>
                <w:lang w:val="uk-UA"/>
              </w:rPr>
            </w:pPr>
          </w:p>
        </w:tc>
        <w:tc>
          <w:tcPr>
            <w:tcW w:w="5890" w:type="dxa"/>
          </w:tcPr>
          <w:p w14:paraId="1D1E94E9" w14:textId="77777777" w:rsidR="00A352F0" w:rsidRPr="006363FA" w:rsidRDefault="00A352F0" w:rsidP="00AB5298">
            <w:pPr>
              <w:jc w:val="center"/>
              <w:rPr>
                <w:b/>
                <w:sz w:val="28"/>
                <w:szCs w:val="28"/>
                <w:lang w:val="uk-UA"/>
              </w:rPr>
            </w:pPr>
          </w:p>
        </w:tc>
        <w:tc>
          <w:tcPr>
            <w:tcW w:w="3227" w:type="dxa"/>
          </w:tcPr>
          <w:p w14:paraId="39437FF1" w14:textId="77777777" w:rsidR="00A352F0" w:rsidRPr="006363FA" w:rsidRDefault="00A352F0" w:rsidP="00AB5298">
            <w:pPr>
              <w:jc w:val="center"/>
              <w:rPr>
                <w:b/>
                <w:sz w:val="28"/>
                <w:szCs w:val="28"/>
                <w:lang w:val="uk-UA"/>
              </w:rPr>
            </w:pPr>
          </w:p>
        </w:tc>
      </w:tr>
    </w:tbl>
    <w:p w14:paraId="4CC71AB2" w14:textId="77777777" w:rsidR="00A352F0" w:rsidRPr="006363FA" w:rsidRDefault="00A352F0" w:rsidP="00A352F0">
      <w:pPr>
        <w:jc w:val="center"/>
        <w:rPr>
          <w:b/>
          <w:sz w:val="28"/>
          <w:szCs w:val="28"/>
        </w:rPr>
      </w:pPr>
    </w:p>
    <w:p w14:paraId="0D580EFC" w14:textId="77777777" w:rsidR="00A352F0" w:rsidRPr="006363FA" w:rsidRDefault="00A352F0" w:rsidP="00A352F0">
      <w:pPr>
        <w:jc w:val="center"/>
        <w:rPr>
          <w:b/>
          <w:sz w:val="28"/>
          <w:szCs w:val="28"/>
        </w:rPr>
      </w:pPr>
    </w:p>
    <w:tbl>
      <w:tblPr>
        <w:tblW w:w="9810" w:type="dxa"/>
        <w:tblInd w:w="108" w:type="dxa"/>
        <w:tblLook w:val="04A0" w:firstRow="1" w:lastRow="0" w:firstColumn="1" w:lastColumn="0" w:noHBand="0" w:noVBand="1"/>
      </w:tblPr>
      <w:tblGrid>
        <w:gridCol w:w="5163"/>
        <w:gridCol w:w="4647"/>
      </w:tblGrid>
      <w:tr w:rsidR="00A352F0" w:rsidRPr="006363FA" w14:paraId="7F98BD27" w14:textId="77777777" w:rsidTr="00AB5298">
        <w:trPr>
          <w:trHeight w:val="2037"/>
        </w:trPr>
        <w:tc>
          <w:tcPr>
            <w:tcW w:w="5163" w:type="dxa"/>
          </w:tcPr>
          <w:p w14:paraId="064397BE" w14:textId="77777777" w:rsidR="00A352F0" w:rsidRPr="006363FA" w:rsidRDefault="00A352F0" w:rsidP="00AB5298">
            <w:pPr>
              <w:widowControl w:val="0"/>
              <w:suppressAutoHyphens/>
              <w:autoSpaceDE w:val="0"/>
              <w:jc w:val="center"/>
              <w:rPr>
                <w:b/>
                <w:bCs/>
                <w:kern w:val="2"/>
                <w:sz w:val="28"/>
                <w:szCs w:val="28"/>
                <w:lang w:eastAsia="ar-SA"/>
              </w:rPr>
            </w:pPr>
            <w:r w:rsidRPr="006363FA">
              <w:rPr>
                <w:b/>
                <w:bCs/>
                <w:kern w:val="2"/>
                <w:sz w:val="28"/>
                <w:szCs w:val="28"/>
                <w:lang w:eastAsia="ar-SA"/>
              </w:rPr>
              <w:t>ЗАМОВНИК</w:t>
            </w:r>
          </w:p>
          <w:p w14:paraId="6A20FE5B" w14:textId="77777777" w:rsidR="00A352F0" w:rsidRPr="006363FA" w:rsidRDefault="00A352F0" w:rsidP="00AB5298">
            <w:pPr>
              <w:widowControl w:val="0"/>
              <w:suppressAutoHyphens/>
              <w:autoSpaceDE w:val="0"/>
              <w:jc w:val="center"/>
              <w:rPr>
                <w:b/>
                <w:bCs/>
                <w:kern w:val="2"/>
                <w:sz w:val="28"/>
                <w:szCs w:val="28"/>
                <w:lang w:eastAsia="ar-SA"/>
              </w:rPr>
            </w:pPr>
          </w:p>
          <w:p w14:paraId="0ECADAF4" w14:textId="77777777" w:rsidR="00A352F0" w:rsidRPr="006363FA" w:rsidRDefault="00A352F0" w:rsidP="00AB5298">
            <w:pPr>
              <w:widowControl w:val="0"/>
              <w:tabs>
                <w:tab w:val="left" w:pos="360"/>
                <w:tab w:val="left" w:pos="2835"/>
              </w:tabs>
              <w:suppressAutoHyphens/>
              <w:autoSpaceDE w:val="0"/>
              <w:jc w:val="center"/>
              <w:rPr>
                <w:b/>
                <w:bCs/>
                <w:kern w:val="2"/>
                <w:sz w:val="28"/>
                <w:szCs w:val="28"/>
                <w:lang w:eastAsia="ar-SA"/>
              </w:rPr>
            </w:pPr>
            <w:r w:rsidRPr="006363FA">
              <w:rPr>
                <w:b/>
                <w:bCs/>
                <w:kern w:val="2"/>
                <w:sz w:val="28"/>
                <w:szCs w:val="28"/>
                <w:lang w:eastAsia="ar-SA"/>
              </w:rPr>
              <w:t xml:space="preserve">Національне агентство України </w:t>
            </w:r>
          </w:p>
          <w:p w14:paraId="173E79B7" w14:textId="77777777" w:rsidR="00A352F0" w:rsidRPr="006363FA" w:rsidRDefault="00A352F0" w:rsidP="00AB5298">
            <w:pPr>
              <w:widowControl w:val="0"/>
              <w:tabs>
                <w:tab w:val="left" w:pos="360"/>
                <w:tab w:val="left" w:pos="2835"/>
              </w:tabs>
              <w:suppressAutoHyphens/>
              <w:autoSpaceDE w:val="0"/>
              <w:jc w:val="center"/>
              <w:rPr>
                <w:b/>
                <w:bCs/>
                <w:kern w:val="2"/>
                <w:sz w:val="28"/>
                <w:szCs w:val="28"/>
                <w:lang w:eastAsia="ar-SA"/>
              </w:rPr>
            </w:pPr>
            <w:r w:rsidRPr="006363FA">
              <w:rPr>
                <w:b/>
                <w:bCs/>
                <w:kern w:val="2"/>
                <w:sz w:val="28"/>
                <w:szCs w:val="28"/>
                <w:lang w:eastAsia="ar-SA"/>
              </w:rPr>
              <w:t xml:space="preserve">з питань виявлення, розшуку та управління активами, одержаними </w:t>
            </w:r>
          </w:p>
          <w:p w14:paraId="52D0285D" w14:textId="77777777" w:rsidR="00A352F0" w:rsidRPr="006363FA" w:rsidRDefault="00A352F0" w:rsidP="00AB5298">
            <w:pPr>
              <w:widowControl w:val="0"/>
              <w:tabs>
                <w:tab w:val="left" w:pos="360"/>
                <w:tab w:val="left" w:pos="2835"/>
              </w:tabs>
              <w:suppressAutoHyphens/>
              <w:autoSpaceDE w:val="0"/>
              <w:jc w:val="center"/>
              <w:rPr>
                <w:b/>
                <w:bCs/>
                <w:kern w:val="2"/>
                <w:sz w:val="28"/>
                <w:szCs w:val="28"/>
                <w:lang w:eastAsia="ar-SA"/>
              </w:rPr>
            </w:pPr>
            <w:r w:rsidRPr="006363FA">
              <w:rPr>
                <w:b/>
                <w:bCs/>
                <w:kern w:val="2"/>
                <w:sz w:val="28"/>
                <w:szCs w:val="28"/>
                <w:lang w:eastAsia="ar-SA"/>
              </w:rPr>
              <w:t>від корупційних та інших злочинів</w:t>
            </w:r>
          </w:p>
          <w:p w14:paraId="16A94B2F" w14:textId="77777777" w:rsidR="00A352F0" w:rsidRPr="006363FA" w:rsidRDefault="00A352F0" w:rsidP="00AB5298">
            <w:pPr>
              <w:widowControl w:val="0"/>
              <w:tabs>
                <w:tab w:val="left" w:pos="360"/>
                <w:tab w:val="left" w:pos="2835"/>
              </w:tabs>
              <w:suppressAutoHyphens/>
              <w:autoSpaceDE w:val="0"/>
              <w:jc w:val="center"/>
              <w:rPr>
                <w:sz w:val="28"/>
                <w:szCs w:val="28"/>
                <w:lang w:eastAsia="ar-SA"/>
              </w:rPr>
            </w:pPr>
          </w:p>
          <w:p w14:paraId="77B603EA" w14:textId="77777777" w:rsidR="00A352F0" w:rsidRPr="006363FA" w:rsidRDefault="00A352F0" w:rsidP="00AB5298">
            <w:pPr>
              <w:widowControl w:val="0"/>
              <w:tabs>
                <w:tab w:val="left" w:pos="360"/>
              </w:tabs>
              <w:suppressAutoHyphens/>
              <w:autoSpaceDE w:val="0"/>
              <w:rPr>
                <w:b/>
                <w:bCs/>
                <w:kern w:val="2"/>
                <w:sz w:val="28"/>
                <w:szCs w:val="28"/>
                <w:lang w:eastAsia="ar-SA"/>
              </w:rPr>
            </w:pPr>
          </w:p>
          <w:p w14:paraId="1CC130E7" w14:textId="77777777" w:rsidR="00A352F0" w:rsidRPr="006363FA" w:rsidRDefault="00A352F0" w:rsidP="00AB5298">
            <w:pPr>
              <w:widowControl w:val="0"/>
              <w:ind w:left="317" w:right="282"/>
              <w:jc w:val="both"/>
              <w:rPr>
                <w:u w:color="000000"/>
              </w:rPr>
            </w:pPr>
          </w:p>
          <w:p w14:paraId="3A7DE25D" w14:textId="77777777" w:rsidR="00A352F0" w:rsidRPr="006363FA" w:rsidRDefault="00A352F0" w:rsidP="00AB5298">
            <w:pPr>
              <w:widowControl w:val="0"/>
              <w:ind w:left="317" w:right="282"/>
              <w:jc w:val="both"/>
              <w:rPr>
                <w:u w:color="000000"/>
              </w:rPr>
            </w:pPr>
          </w:p>
          <w:p w14:paraId="0A61D877" w14:textId="77777777" w:rsidR="00A352F0" w:rsidRPr="006363FA" w:rsidRDefault="00A352F0" w:rsidP="00AB5298">
            <w:pPr>
              <w:widowControl w:val="0"/>
              <w:ind w:right="282"/>
              <w:jc w:val="both"/>
              <w:rPr>
                <w:u w:color="000000"/>
              </w:rPr>
            </w:pPr>
            <w:r w:rsidRPr="006363FA">
              <w:rPr>
                <w:u w:color="000000"/>
              </w:rPr>
              <w:t>______________________</w:t>
            </w:r>
          </w:p>
          <w:p w14:paraId="66B9F610" w14:textId="77777777" w:rsidR="00A352F0" w:rsidRPr="006363FA" w:rsidRDefault="00A352F0" w:rsidP="00AB5298">
            <w:pPr>
              <w:widowControl w:val="0"/>
              <w:ind w:left="317" w:right="282"/>
              <w:jc w:val="center"/>
              <w:rPr>
                <w:sz w:val="20"/>
                <w:szCs w:val="20"/>
                <w:u w:color="000000"/>
              </w:rPr>
            </w:pPr>
            <w:r w:rsidRPr="006363FA">
              <w:rPr>
                <w:sz w:val="20"/>
                <w:szCs w:val="20"/>
                <w:u w:color="000000"/>
              </w:rPr>
              <w:t>(посада)</w:t>
            </w:r>
          </w:p>
          <w:p w14:paraId="0721C3CB" w14:textId="77777777" w:rsidR="00A352F0" w:rsidRPr="006363FA" w:rsidRDefault="00A352F0" w:rsidP="00AB5298">
            <w:pPr>
              <w:widowControl w:val="0"/>
              <w:ind w:left="317" w:right="282"/>
              <w:jc w:val="both"/>
              <w:rPr>
                <w:u w:color="000000"/>
              </w:rPr>
            </w:pPr>
          </w:p>
          <w:p w14:paraId="3560FF84" w14:textId="77777777" w:rsidR="00A352F0" w:rsidRPr="006363FA" w:rsidRDefault="00A352F0" w:rsidP="00AB5298">
            <w:pPr>
              <w:widowControl w:val="0"/>
              <w:ind w:left="317" w:right="282" w:hanging="258"/>
              <w:jc w:val="both"/>
              <w:rPr>
                <w:u w:color="000000"/>
              </w:rPr>
            </w:pPr>
            <w:r w:rsidRPr="006363FA">
              <w:rPr>
                <w:u w:color="000000"/>
              </w:rPr>
              <w:t>__________ (ім’я, по батькові, прізвище)</w:t>
            </w:r>
          </w:p>
          <w:p w14:paraId="65372A57" w14:textId="77777777" w:rsidR="00A352F0" w:rsidRPr="006363FA" w:rsidRDefault="00A352F0" w:rsidP="00AB5298">
            <w:pPr>
              <w:widowControl w:val="0"/>
              <w:suppressAutoHyphens/>
              <w:jc w:val="both"/>
              <w:rPr>
                <w:kern w:val="2"/>
                <w:sz w:val="28"/>
                <w:szCs w:val="28"/>
                <w:lang w:eastAsia="ar-SA"/>
              </w:rPr>
            </w:pPr>
            <w:r w:rsidRPr="006363FA">
              <w:rPr>
                <w:sz w:val="20"/>
                <w:szCs w:val="20"/>
                <w:u w:color="000000"/>
              </w:rPr>
              <w:t xml:space="preserve">      (підпис)</w:t>
            </w:r>
          </w:p>
          <w:p w14:paraId="10603F13" w14:textId="77777777" w:rsidR="00A352F0" w:rsidRPr="006363FA" w:rsidRDefault="00A352F0" w:rsidP="00AB5298">
            <w:pPr>
              <w:widowControl w:val="0"/>
              <w:tabs>
                <w:tab w:val="left" w:pos="360"/>
              </w:tabs>
              <w:suppressAutoHyphens/>
              <w:autoSpaceDE w:val="0"/>
              <w:rPr>
                <w:b/>
                <w:bCs/>
                <w:kern w:val="2"/>
                <w:sz w:val="28"/>
                <w:szCs w:val="28"/>
                <w:lang w:eastAsia="ar-SA"/>
              </w:rPr>
            </w:pPr>
          </w:p>
        </w:tc>
        <w:tc>
          <w:tcPr>
            <w:tcW w:w="4647" w:type="dxa"/>
          </w:tcPr>
          <w:p w14:paraId="57606BDB" w14:textId="77777777" w:rsidR="00A352F0" w:rsidRPr="006363FA" w:rsidRDefault="00A352F0" w:rsidP="00AB5298">
            <w:pPr>
              <w:widowControl w:val="0"/>
              <w:suppressAutoHyphens/>
              <w:autoSpaceDE w:val="0"/>
              <w:jc w:val="center"/>
              <w:rPr>
                <w:b/>
                <w:bCs/>
                <w:kern w:val="2"/>
                <w:sz w:val="28"/>
                <w:szCs w:val="28"/>
                <w:lang w:eastAsia="ar-SA"/>
              </w:rPr>
            </w:pPr>
            <w:r w:rsidRPr="006363FA">
              <w:rPr>
                <w:b/>
                <w:bCs/>
                <w:kern w:val="2"/>
                <w:sz w:val="28"/>
                <w:szCs w:val="28"/>
                <w:lang w:eastAsia="ar-SA"/>
              </w:rPr>
              <w:t>ОРГАНІЗАТОР</w:t>
            </w:r>
          </w:p>
          <w:p w14:paraId="291693FD" w14:textId="77777777" w:rsidR="00A352F0" w:rsidRPr="006363FA" w:rsidRDefault="00A352F0" w:rsidP="00AB5298">
            <w:pPr>
              <w:widowControl w:val="0"/>
              <w:suppressAutoHyphens/>
              <w:autoSpaceDE w:val="0"/>
              <w:jc w:val="center"/>
              <w:rPr>
                <w:b/>
                <w:bCs/>
                <w:kern w:val="2"/>
                <w:sz w:val="28"/>
                <w:szCs w:val="28"/>
                <w:lang w:eastAsia="ar-SA"/>
              </w:rPr>
            </w:pPr>
          </w:p>
          <w:p w14:paraId="62382C2C" w14:textId="77777777" w:rsidR="00A352F0" w:rsidRPr="006363FA" w:rsidRDefault="00A352F0" w:rsidP="00AB5298">
            <w:pPr>
              <w:widowControl w:val="0"/>
              <w:pBdr>
                <w:top w:val="nil"/>
                <w:left w:val="nil"/>
                <w:bottom w:val="nil"/>
                <w:right w:val="nil"/>
                <w:between w:val="nil"/>
                <w:bar w:val="nil"/>
              </w:pBdr>
              <w:ind w:left="170" w:right="282"/>
              <w:jc w:val="center"/>
              <w:rPr>
                <w:b/>
                <w:bCs/>
                <w:color w:val="000000"/>
                <w:u w:color="000000"/>
                <w:bdr w:val="nil"/>
                <w:lang w:eastAsia="uk-UA"/>
              </w:rPr>
            </w:pPr>
            <w:r w:rsidRPr="006363FA">
              <w:rPr>
                <w:b/>
                <w:bCs/>
                <w:color w:val="000000"/>
                <w:u w:color="000000"/>
                <w:bdr w:val="nil"/>
                <w:lang w:eastAsia="uk-UA"/>
              </w:rPr>
              <w:t>____________________________</w:t>
            </w:r>
          </w:p>
          <w:p w14:paraId="200376F8" w14:textId="77777777" w:rsidR="00A352F0" w:rsidRPr="006363FA" w:rsidRDefault="00A352F0" w:rsidP="00AB5298">
            <w:pPr>
              <w:widowControl w:val="0"/>
              <w:pBdr>
                <w:top w:val="nil"/>
                <w:left w:val="nil"/>
                <w:bottom w:val="nil"/>
                <w:right w:val="nil"/>
                <w:between w:val="nil"/>
                <w:bar w:val="nil"/>
              </w:pBdr>
              <w:ind w:left="170" w:right="282"/>
              <w:jc w:val="center"/>
              <w:rPr>
                <w:b/>
                <w:bCs/>
                <w:color w:val="000000"/>
                <w:u w:color="000000"/>
                <w:bdr w:val="nil"/>
                <w:lang w:eastAsia="uk-UA"/>
              </w:rPr>
            </w:pPr>
            <w:r w:rsidRPr="006363FA">
              <w:rPr>
                <w:rFonts w:eastAsia="MS Mincho"/>
              </w:rPr>
              <w:t>(повне найменування організатора)</w:t>
            </w:r>
          </w:p>
          <w:p w14:paraId="3FF7B98C" w14:textId="77777777" w:rsidR="00A352F0" w:rsidRPr="006363FA" w:rsidRDefault="00A352F0" w:rsidP="00AB5298">
            <w:pPr>
              <w:widowControl w:val="0"/>
              <w:pBdr>
                <w:top w:val="nil"/>
                <w:left w:val="nil"/>
                <w:bottom w:val="nil"/>
                <w:right w:val="nil"/>
                <w:between w:val="nil"/>
                <w:bar w:val="nil"/>
              </w:pBdr>
              <w:ind w:left="170" w:right="282"/>
              <w:jc w:val="both"/>
              <w:rPr>
                <w:b/>
                <w:bCs/>
                <w:color w:val="000000"/>
                <w:u w:color="000000"/>
                <w:bdr w:val="nil"/>
                <w:lang w:eastAsia="uk-UA"/>
              </w:rPr>
            </w:pPr>
          </w:p>
          <w:p w14:paraId="1D960535" w14:textId="77777777" w:rsidR="00A352F0" w:rsidRPr="006363FA" w:rsidRDefault="00A352F0" w:rsidP="00AB5298">
            <w:pPr>
              <w:widowControl w:val="0"/>
              <w:pBdr>
                <w:top w:val="nil"/>
                <w:left w:val="nil"/>
                <w:bottom w:val="nil"/>
                <w:right w:val="nil"/>
                <w:between w:val="nil"/>
                <w:bar w:val="nil"/>
              </w:pBdr>
              <w:ind w:left="170" w:right="282"/>
              <w:jc w:val="both"/>
              <w:rPr>
                <w:b/>
                <w:bCs/>
                <w:color w:val="000000"/>
                <w:u w:color="000000"/>
                <w:bdr w:val="nil"/>
                <w:lang w:eastAsia="uk-UA"/>
              </w:rPr>
            </w:pPr>
          </w:p>
          <w:p w14:paraId="1F527176" w14:textId="77777777" w:rsidR="00A352F0" w:rsidRPr="006363FA" w:rsidRDefault="00A352F0" w:rsidP="00AB5298">
            <w:pPr>
              <w:widowControl w:val="0"/>
              <w:pBdr>
                <w:top w:val="nil"/>
                <w:left w:val="nil"/>
                <w:bottom w:val="nil"/>
                <w:right w:val="nil"/>
                <w:between w:val="nil"/>
                <w:bar w:val="nil"/>
              </w:pBdr>
              <w:ind w:left="170" w:right="282"/>
              <w:jc w:val="both"/>
              <w:rPr>
                <w:b/>
                <w:bCs/>
                <w:color w:val="000000"/>
                <w:u w:color="000000"/>
                <w:bdr w:val="nil"/>
                <w:lang w:eastAsia="uk-UA"/>
              </w:rPr>
            </w:pPr>
          </w:p>
          <w:p w14:paraId="38D77FFA" w14:textId="77777777" w:rsidR="00A352F0" w:rsidRPr="006363FA" w:rsidRDefault="00A352F0" w:rsidP="00AB5298">
            <w:pPr>
              <w:widowControl w:val="0"/>
              <w:ind w:left="317" w:right="282"/>
              <w:jc w:val="both"/>
              <w:rPr>
                <w:u w:color="000000"/>
              </w:rPr>
            </w:pPr>
          </w:p>
          <w:p w14:paraId="3E5577EE" w14:textId="77777777" w:rsidR="00A352F0" w:rsidRPr="006363FA" w:rsidRDefault="00A352F0" w:rsidP="00AB5298">
            <w:pPr>
              <w:widowControl w:val="0"/>
              <w:ind w:left="317" w:right="282"/>
              <w:jc w:val="both"/>
              <w:rPr>
                <w:u w:color="000000"/>
              </w:rPr>
            </w:pPr>
          </w:p>
          <w:p w14:paraId="6FE6C4B1" w14:textId="77777777" w:rsidR="00A352F0" w:rsidRPr="006363FA" w:rsidRDefault="00A352F0" w:rsidP="00AB5298">
            <w:pPr>
              <w:widowControl w:val="0"/>
              <w:ind w:left="317" w:right="282"/>
              <w:jc w:val="both"/>
              <w:rPr>
                <w:u w:color="000000"/>
              </w:rPr>
            </w:pPr>
          </w:p>
          <w:p w14:paraId="0314B556" w14:textId="77777777" w:rsidR="00A352F0" w:rsidRPr="006363FA" w:rsidRDefault="00A352F0" w:rsidP="00AB5298">
            <w:pPr>
              <w:widowControl w:val="0"/>
              <w:ind w:left="317" w:right="282"/>
              <w:jc w:val="both"/>
              <w:rPr>
                <w:u w:color="000000"/>
              </w:rPr>
            </w:pPr>
          </w:p>
          <w:p w14:paraId="4C7D619C" w14:textId="77777777" w:rsidR="00A352F0" w:rsidRPr="006363FA" w:rsidRDefault="00A352F0" w:rsidP="00AB5298">
            <w:pPr>
              <w:widowControl w:val="0"/>
              <w:ind w:left="317" w:right="282"/>
              <w:jc w:val="both"/>
              <w:rPr>
                <w:u w:color="000000"/>
              </w:rPr>
            </w:pPr>
            <w:r w:rsidRPr="006363FA">
              <w:rPr>
                <w:u w:color="000000"/>
              </w:rPr>
              <w:t>______________________</w:t>
            </w:r>
          </w:p>
          <w:p w14:paraId="01166E73" w14:textId="77777777" w:rsidR="00A352F0" w:rsidRPr="006363FA" w:rsidRDefault="00A352F0" w:rsidP="00AB5298">
            <w:pPr>
              <w:widowControl w:val="0"/>
              <w:ind w:left="317" w:right="282"/>
              <w:jc w:val="center"/>
              <w:rPr>
                <w:sz w:val="20"/>
                <w:szCs w:val="20"/>
                <w:u w:color="000000"/>
              </w:rPr>
            </w:pPr>
            <w:r w:rsidRPr="006363FA">
              <w:rPr>
                <w:sz w:val="20"/>
                <w:szCs w:val="20"/>
                <w:u w:color="000000"/>
              </w:rPr>
              <w:t>(посада)</w:t>
            </w:r>
          </w:p>
          <w:p w14:paraId="5497F4EA" w14:textId="77777777" w:rsidR="00A352F0" w:rsidRPr="006363FA" w:rsidRDefault="00A352F0" w:rsidP="00AB5298">
            <w:pPr>
              <w:widowControl w:val="0"/>
              <w:ind w:left="317" w:right="282"/>
              <w:jc w:val="both"/>
              <w:rPr>
                <w:u w:color="000000"/>
              </w:rPr>
            </w:pPr>
          </w:p>
          <w:p w14:paraId="649B8541" w14:textId="77777777" w:rsidR="00A352F0" w:rsidRPr="006363FA" w:rsidRDefault="00A352F0" w:rsidP="00AB5298">
            <w:pPr>
              <w:widowControl w:val="0"/>
              <w:ind w:left="317" w:right="282"/>
              <w:jc w:val="both"/>
              <w:rPr>
                <w:u w:color="000000"/>
              </w:rPr>
            </w:pPr>
            <w:r w:rsidRPr="006363FA">
              <w:rPr>
                <w:u w:color="000000"/>
              </w:rPr>
              <w:t>_______ (ім’я, по батькові, прізвище)</w:t>
            </w:r>
          </w:p>
          <w:p w14:paraId="3D540886" w14:textId="77777777" w:rsidR="00A352F0" w:rsidRPr="006363FA" w:rsidRDefault="00A352F0" w:rsidP="00AB5298">
            <w:pPr>
              <w:widowControl w:val="0"/>
              <w:suppressAutoHyphens/>
              <w:jc w:val="both"/>
              <w:rPr>
                <w:kern w:val="2"/>
                <w:sz w:val="28"/>
                <w:szCs w:val="28"/>
                <w:lang w:eastAsia="ar-SA"/>
              </w:rPr>
            </w:pPr>
            <w:r w:rsidRPr="006363FA">
              <w:rPr>
                <w:sz w:val="20"/>
                <w:szCs w:val="20"/>
                <w:u w:color="000000"/>
              </w:rPr>
              <w:t xml:space="preserve">      (підпис)</w:t>
            </w:r>
          </w:p>
          <w:p w14:paraId="5BD7C476" w14:textId="77777777" w:rsidR="00A352F0" w:rsidRPr="006363FA" w:rsidRDefault="00A352F0" w:rsidP="00AB5298">
            <w:pPr>
              <w:widowControl w:val="0"/>
              <w:suppressAutoHyphens/>
              <w:autoSpaceDE w:val="0"/>
              <w:jc w:val="both"/>
              <w:rPr>
                <w:b/>
                <w:bCs/>
                <w:kern w:val="2"/>
                <w:sz w:val="28"/>
                <w:szCs w:val="28"/>
                <w:lang w:eastAsia="ar-SA"/>
              </w:rPr>
            </w:pPr>
          </w:p>
        </w:tc>
      </w:tr>
    </w:tbl>
    <w:p w14:paraId="219D7CA7" w14:textId="77777777" w:rsidR="00A352F0" w:rsidRPr="006363FA" w:rsidRDefault="00A352F0" w:rsidP="00A352F0">
      <w:pPr>
        <w:jc w:val="center"/>
        <w:rPr>
          <w:b/>
          <w:sz w:val="28"/>
          <w:szCs w:val="28"/>
        </w:rPr>
      </w:pPr>
    </w:p>
    <w:p w14:paraId="57E6746D" w14:textId="77777777" w:rsidR="00A352F0" w:rsidRDefault="00A352F0">
      <w:pPr>
        <w:jc w:val="center"/>
        <w:rPr>
          <w:b/>
          <w:sz w:val="28"/>
          <w:szCs w:val="28"/>
        </w:rPr>
      </w:pPr>
    </w:p>
    <w:sectPr w:rsidR="00A352F0">
      <w:headerReference w:type="default" r:id="rId11"/>
      <w:pgSz w:w="12240" w:h="15840"/>
      <w:pgMar w:top="1134" w:right="850" w:bottom="1134" w:left="1701"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4A62B" w14:textId="77777777" w:rsidR="00FF0BB8" w:rsidRDefault="00FF0BB8">
      <w:r>
        <w:separator/>
      </w:r>
    </w:p>
  </w:endnote>
  <w:endnote w:type="continuationSeparator" w:id="0">
    <w:p w14:paraId="39A24868" w14:textId="77777777" w:rsidR="00FF0BB8" w:rsidRDefault="00FF0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notTrueType/>
    <w:pitch w:val="fixed"/>
    <w:sig w:usb0="E00002FF" w:usb1="6AC7FDFB" w:usb2="08000012" w:usb3="00000000" w:csb0="0002009F" w:csb1="00000000"/>
  </w:font>
  <w:font w:name="Calibri">
    <w:panose1 w:val="020F0502020204030204"/>
    <w:charset w:val="CC"/>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42BA6" w14:textId="77777777" w:rsidR="00FF0BB8" w:rsidRDefault="00FF0BB8">
      <w:r>
        <w:separator/>
      </w:r>
    </w:p>
  </w:footnote>
  <w:footnote w:type="continuationSeparator" w:id="0">
    <w:p w14:paraId="21E9993A" w14:textId="77777777" w:rsidR="00FF0BB8" w:rsidRDefault="00FF0B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35FCD" w14:textId="2114D783" w:rsidR="00911EEE" w:rsidRDefault="00D32373">
    <w:pPr>
      <w:pBdr>
        <w:top w:val="nil"/>
        <w:left w:val="nil"/>
        <w:bottom w:val="nil"/>
        <w:right w:val="nil"/>
        <w:between w:val="nil"/>
      </w:pBdr>
      <w:tabs>
        <w:tab w:val="center" w:pos="4844"/>
        <w:tab w:val="right" w:pos="9689"/>
      </w:tabs>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2973BF">
      <w:rPr>
        <w:noProof/>
        <w:color w:val="000000"/>
        <w:sz w:val="20"/>
        <w:szCs w:val="20"/>
      </w:rPr>
      <w:t>2</w:t>
    </w:r>
    <w:r>
      <w:rPr>
        <w:color w:val="000000"/>
        <w:sz w:val="20"/>
        <w:szCs w:val="20"/>
      </w:rPr>
      <w:fldChar w:fldCharType="end"/>
    </w:r>
  </w:p>
  <w:p w14:paraId="2CDF0461" w14:textId="77777777" w:rsidR="00911EEE" w:rsidRDefault="00911EEE">
    <w:pPr>
      <w:pBdr>
        <w:top w:val="nil"/>
        <w:left w:val="nil"/>
        <w:bottom w:val="nil"/>
        <w:right w:val="nil"/>
        <w:between w:val="nil"/>
      </w:pBdr>
      <w:tabs>
        <w:tab w:val="center" w:pos="4844"/>
        <w:tab w:val="right" w:pos="9689"/>
      </w:tabs>
      <w:rPr>
        <w:rFonts w:ascii="Calibri" w:eastAsia="Calibri" w:hAnsi="Calibri" w:cs="Calibri"/>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6B5FE2"/>
    <w:multiLevelType w:val="multilevel"/>
    <w:tmpl w:val="3D16CB3A"/>
    <w:lvl w:ilvl="0">
      <w:start w:val="1"/>
      <w:numFmt w:val="decimal"/>
      <w:lvlText w:val="%1."/>
      <w:lvlJc w:val="left"/>
      <w:pPr>
        <w:ind w:left="1276" w:hanging="360"/>
      </w:pPr>
      <w:rPr>
        <w:b/>
        <w:sz w:val="28"/>
        <w:szCs w:val="28"/>
      </w:rPr>
    </w:lvl>
    <w:lvl w:ilvl="1">
      <w:start w:val="1"/>
      <w:numFmt w:val="lowerLetter"/>
      <w:lvlText w:val="%2."/>
      <w:lvlJc w:val="left"/>
      <w:pPr>
        <w:ind w:left="1996" w:hanging="360"/>
      </w:pPr>
    </w:lvl>
    <w:lvl w:ilvl="2">
      <w:start w:val="1"/>
      <w:numFmt w:val="lowerRoman"/>
      <w:lvlText w:val="%3."/>
      <w:lvlJc w:val="right"/>
      <w:pPr>
        <w:ind w:left="2716" w:hanging="180"/>
      </w:pPr>
    </w:lvl>
    <w:lvl w:ilvl="3">
      <w:start w:val="1"/>
      <w:numFmt w:val="decimal"/>
      <w:lvlText w:val="%4."/>
      <w:lvlJc w:val="left"/>
      <w:pPr>
        <w:ind w:left="3436" w:hanging="360"/>
      </w:pPr>
    </w:lvl>
    <w:lvl w:ilvl="4">
      <w:start w:val="1"/>
      <w:numFmt w:val="lowerLetter"/>
      <w:lvlText w:val="%5."/>
      <w:lvlJc w:val="left"/>
      <w:pPr>
        <w:ind w:left="4156" w:hanging="360"/>
      </w:pPr>
    </w:lvl>
    <w:lvl w:ilvl="5">
      <w:start w:val="1"/>
      <w:numFmt w:val="lowerRoman"/>
      <w:lvlText w:val="%6."/>
      <w:lvlJc w:val="right"/>
      <w:pPr>
        <w:ind w:left="4876" w:hanging="180"/>
      </w:pPr>
    </w:lvl>
    <w:lvl w:ilvl="6">
      <w:start w:val="1"/>
      <w:numFmt w:val="decimal"/>
      <w:lvlText w:val="%7."/>
      <w:lvlJc w:val="left"/>
      <w:pPr>
        <w:ind w:left="5596" w:hanging="360"/>
      </w:pPr>
    </w:lvl>
    <w:lvl w:ilvl="7">
      <w:start w:val="1"/>
      <w:numFmt w:val="lowerLetter"/>
      <w:lvlText w:val="%8."/>
      <w:lvlJc w:val="left"/>
      <w:pPr>
        <w:ind w:left="6316" w:hanging="360"/>
      </w:pPr>
    </w:lvl>
    <w:lvl w:ilvl="8">
      <w:start w:val="1"/>
      <w:numFmt w:val="lowerRoman"/>
      <w:lvlText w:val="%9."/>
      <w:lvlJc w:val="right"/>
      <w:pPr>
        <w:ind w:left="703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EEE"/>
    <w:rsid w:val="00020C13"/>
    <w:rsid w:val="0005746F"/>
    <w:rsid w:val="000E00F9"/>
    <w:rsid w:val="000F2B6E"/>
    <w:rsid w:val="001A5778"/>
    <w:rsid w:val="001C73B7"/>
    <w:rsid w:val="001E4621"/>
    <w:rsid w:val="001E7F62"/>
    <w:rsid w:val="001F6787"/>
    <w:rsid w:val="00270810"/>
    <w:rsid w:val="002973BF"/>
    <w:rsid w:val="002A2868"/>
    <w:rsid w:val="002F6F9D"/>
    <w:rsid w:val="00303955"/>
    <w:rsid w:val="00322F3A"/>
    <w:rsid w:val="00326F7F"/>
    <w:rsid w:val="00366726"/>
    <w:rsid w:val="00382E85"/>
    <w:rsid w:val="003A76E4"/>
    <w:rsid w:val="003D29B3"/>
    <w:rsid w:val="003F5356"/>
    <w:rsid w:val="004041F1"/>
    <w:rsid w:val="004307E9"/>
    <w:rsid w:val="004904F3"/>
    <w:rsid w:val="004F4499"/>
    <w:rsid w:val="00511BAF"/>
    <w:rsid w:val="00511BD7"/>
    <w:rsid w:val="00515A0C"/>
    <w:rsid w:val="00561028"/>
    <w:rsid w:val="005A15B9"/>
    <w:rsid w:val="005E39B6"/>
    <w:rsid w:val="00604849"/>
    <w:rsid w:val="00692130"/>
    <w:rsid w:val="006F579B"/>
    <w:rsid w:val="0073240A"/>
    <w:rsid w:val="007D20C2"/>
    <w:rsid w:val="00801948"/>
    <w:rsid w:val="00890080"/>
    <w:rsid w:val="008C32A4"/>
    <w:rsid w:val="00906A77"/>
    <w:rsid w:val="00911EEE"/>
    <w:rsid w:val="00945797"/>
    <w:rsid w:val="00960153"/>
    <w:rsid w:val="009E0ACD"/>
    <w:rsid w:val="00A019B5"/>
    <w:rsid w:val="00A07EC6"/>
    <w:rsid w:val="00A20EF6"/>
    <w:rsid w:val="00A24726"/>
    <w:rsid w:val="00A352F0"/>
    <w:rsid w:val="00A43562"/>
    <w:rsid w:val="00A86BB6"/>
    <w:rsid w:val="00AA6A1B"/>
    <w:rsid w:val="00B45AF5"/>
    <w:rsid w:val="00B54C84"/>
    <w:rsid w:val="00BD7B62"/>
    <w:rsid w:val="00C17B0E"/>
    <w:rsid w:val="00C54029"/>
    <w:rsid w:val="00C76984"/>
    <w:rsid w:val="00C9743A"/>
    <w:rsid w:val="00CD7BE9"/>
    <w:rsid w:val="00CE549F"/>
    <w:rsid w:val="00D14A84"/>
    <w:rsid w:val="00D32373"/>
    <w:rsid w:val="00D3777C"/>
    <w:rsid w:val="00D9266A"/>
    <w:rsid w:val="00DD3C0F"/>
    <w:rsid w:val="00DF7CF8"/>
    <w:rsid w:val="00E87CE1"/>
    <w:rsid w:val="00EA2218"/>
    <w:rsid w:val="00EC414C"/>
    <w:rsid w:val="00EE6383"/>
    <w:rsid w:val="00F00CE3"/>
    <w:rsid w:val="00F201E3"/>
    <w:rsid w:val="00F23E67"/>
    <w:rsid w:val="00F7770B"/>
    <w:rsid w:val="00F9743E"/>
    <w:rsid w:val="00FA2926"/>
    <w:rsid w:val="00FF0BB8"/>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decimalSymbol w:val=","/>
  <w:listSeparator w:val=";"/>
  <w14:docId w14:val="7C09DA9E"/>
  <w15:docId w15:val="{24D5C3DD-31BB-BE46-A25C-5BC4846D5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uk-UA"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743E"/>
    <w:rPr>
      <w:lang w:val="ru-UA"/>
    </w:rPr>
  </w:style>
  <w:style w:type="paragraph" w:styleId="1">
    <w:name w:val="heading 1"/>
    <w:basedOn w:val="a"/>
    <w:next w:val="a"/>
    <w:uiPriority w:val="9"/>
    <w:qFormat/>
    <w:pPr>
      <w:keepNext/>
      <w:keepLines/>
      <w:spacing w:before="480" w:after="120"/>
      <w:outlineLvl w:val="0"/>
    </w:pPr>
    <w:rPr>
      <w:b/>
      <w:sz w:val="48"/>
      <w:szCs w:val="48"/>
      <w:lang w:val="uk-UA"/>
    </w:rPr>
  </w:style>
  <w:style w:type="paragraph" w:styleId="2">
    <w:name w:val="heading 2"/>
    <w:basedOn w:val="a"/>
    <w:next w:val="a"/>
    <w:uiPriority w:val="9"/>
    <w:semiHidden/>
    <w:unhideWhenUsed/>
    <w:qFormat/>
    <w:pPr>
      <w:keepNext/>
      <w:keepLines/>
      <w:spacing w:before="360" w:after="80"/>
      <w:outlineLvl w:val="1"/>
    </w:pPr>
    <w:rPr>
      <w:b/>
      <w:sz w:val="36"/>
      <w:szCs w:val="36"/>
      <w:lang w:val="uk-UA"/>
    </w:rPr>
  </w:style>
  <w:style w:type="paragraph" w:styleId="3">
    <w:name w:val="heading 3"/>
    <w:basedOn w:val="a"/>
    <w:next w:val="a"/>
    <w:uiPriority w:val="9"/>
    <w:semiHidden/>
    <w:unhideWhenUsed/>
    <w:qFormat/>
    <w:pPr>
      <w:keepNext/>
      <w:keepLines/>
      <w:spacing w:before="280" w:after="80"/>
      <w:outlineLvl w:val="2"/>
    </w:pPr>
    <w:rPr>
      <w:b/>
      <w:sz w:val="28"/>
      <w:szCs w:val="28"/>
      <w:lang w:val="uk-UA"/>
    </w:rPr>
  </w:style>
  <w:style w:type="paragraph" w:styleId="4">
    <w:name w:val="heading 4"/>
    <w:basedOn w:val="a"/>
    <w:next w:val="a"/>
    <w:uiPriority w:val="9"/>
    <w:semiHidden/>
    <w:unhideWhenUsed/>
    <w:qFormat/>
    <w:pPr>
      <w:keepNext/>
      <w:keepLines/>
      <w:spacing w:before="240" w:after="40"/>
      <w:outlineLvl w:val="3"/>
    </w:pPr>
    <w:rPr>
      <w:b/>
      <w:lang w:val="uk-UA"/>
    </w:rPr>
  </w:style>
  <w:style w:type="paragraph" w:styleId="5">
    <w:name w:val="heading 5"/>
    <w:basedOn w:val="a"/>
    <w:next w:val="a"/>
    <w:uiPriority w:val="9"/>
    <w:semiHidden/>
    <w:unhideWhenUsed/>
    <w:qFormat/>
    <w:pPr>
      <w:keepNext/>
      <w:keepLines/>
      <w:spacing w:before="220" w:after="40"/>
      <w:outlineLvl w:val="4"/>
    </w:pPr>
    <w:rPr>
      <w:b/>
      <w:sz w:val="22"/>
      <w:szCs w:val="22"/>
      <w:lang w:val="uk-UA"/>
    </w:rPr>
  </w:style>
  <w:style w:type="paragraph" w:styleId="6">
    <w:name w:val="heading 6"/>
    <w:basedOn w:val="a"/>
    <w:next w:val="a"/>
    <w:uiPriority w:val="9"/>
    <w:semiHidden/>
    <w:unhideWhenUsed/>
    <w:qFormat/>
    <w:pPr>
      <w:keepNext/>
      <w:keepLines/>
      <w:spacing w:before="200" w:after="40"/>
      <w:outlineLvl w:val="5"/>
    </w:pPr>
    <w:rPr>
      <w:b/>
      <w:sz w:val="20"/>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lang w:val="uk-UA"/>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lang w:val="uk-UA"/>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paragraph" w:customStyle="1" w:styleId="rvps2">
    <w:name w:val="rvps2"/>
    <w:basedOn w:val="a"/>
    <w:rsid w:val="00A019B5"/>
    <w:pPr>
      <w:spacing w:before="100" w:beforeAutospacing="1" w:after="100" w:afterAutospacing="1"/>
    </w:pPr>
  </w:style>
  <w:style w:type="character" w:customStyle="1" w:styleId="rvts9">
    <w:name w:val="rvts9"/>
    <w:basedOn w:val="a0"/>
    <w:rsid w:val="00A019B5"/>
  </w:style>
  <w:style w:type="character" w:styleId="a7">
    <w:name w:val="Hyperlink"/>
    <w:basedOn w:val="a0"/>
    <w:uiPriority w:val="99"/>
    <w:semiHidden/>
    <w:unhideWhenUsed/>
    <w:rsid w:val="00A019B5"/>
    <w:rPr>
      <w:color w:val="0000FF"/>
      <w:u w:val="single"/>
    </w:rPr>
  </w:style>
  <w:style w:type="table" w:styleId="a8">
    <w:name w:val="Table Grid"/>
    <w:basedOn w:val="a1"/>
    <w:uiPriority w:val="39"/>
    <w:rsid w:val="00A352F0"/>
    <w:rPr>
      <w:rFonts w:asciiTheme="minorHAnsi" w:eastAsiaTheme="minorHAnsi" w:hAnsiTheme="minorHAnsi" w:cstheme="minorBidi"/>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F974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918023">
      <w:bodyDiv w:val="1"/>
      <w:marLeft w:val="0"/>
      <w:marRight w:val="0"/>
      <w:marTop w:val="0"/>
      <w:marBottom w:val="0"/>
      <w:divBdr>
        <w:top w:val="none" w:sz="0" w:space="0" w:color="auto"/>
        <w:left w:val="none" w:sz="0" w:space="0" w:color="auto"/>
        <w:bottom w:val="none" w:sz="0" w:space="0" w:color="auto"/>
        <w:right w:val="none" w:sz="0" w:space="0" w:color="auto"/>
      </w:divBdr>
    </w:div>
    <w:div w:id="427698998">
      <w:bodyDiv w:val="1"/>
      <w:marLeft w:val="0"/>
      <w:marRight w:val="0"/>
      <w:marTop w:val="0"/>
      <w:marBottom w:val="0"/>
      <w:divBdr>
        <w:top w:val="none" w:sz="0" w:space="0" w:color="auto"/>
        <w:left w:val="none" w:sz="0" w:space="0" w:color="auto"/>
        <w:bottom w:val="none" w:sz="0" w:space="0" w:color="auto"/>
        <w:right w:val="none" w:sz="0" w:space="0" w:color="auto"/>
      </w:divBdr>
    </w:div>
    <w:div w:id="455638279">
      <w:bodyDiv w:val="1"/>
      <w:marLeft w:val="0"/>
      <w:marRight w:val="0"/>
      <w:marTop w:val="0"/>
      <w:marBottom w:val="0"/>
      <w:divBdr>
        <w:top w:val="none" w:sz="0" w:space="0" w:color="auto"/>
        <w:left w:val="none" w:sz="0" w:space="0" w:color="auto"/>
        <w:bottom w:val="none" w:sz="0" w:space="0" w:color="auto"/>
        <w:right w:val="none" w:sz="0" w:space="0" w:color="auto"/>
      </w:divBdr>
    </w:div>
    <w:div w:id="554585536">
      <w:bodyDiv w:val="1"/>
      <w:marLeft w:val="0"/>
      <w:marRight w:val="0"/>
      <w:marTop w:val="0"/>
      <w:marBottom w:val="0"/>
      <w:divBdr>
        <w:top w:val="none" w:sz="0" w:space="0" w:color="auto"/>
        <w:left w:val="none" w:sz="0" w:space="0" w:color="auto"/>
        <w:bottom w:val="none" w:sz="0" w:space="0" w:color="auto"/>
        <w:right w:val="none" w:sz="0" w:space="0" w:color="auto"/>
      </w:divBdr>
    </w:div>
    <w:div w:id="1063911757">
      <w:bodyDiv w:val="1"/>
      <w:marLeft w:val="0"/>
      <w:marRight w:val="0"/>
      <w:marTop w:val="0"/>
      <w:marBottom w:val="0"/>
      <w:divBdr>
        <w:top w:val="none" w:sz="0" w:space="0" w:color="auto"/>
        <w:left w:val="none" w:sz="0" w:space="0" w:color="auto"/>
        <w:bottom w:val="none" w:sz="0" w:space="0" w:color="auto"/>
        <w:right w:val="none" w:sz="0" w:space="0" w:color="auto"/>
      </w:divBdr>
    </w:div>
    <w:div w:id="1259829583">
      <w:bodyDiv w:val="1"/>
      <w:marLeft w:val="0"/>
      <w:marRight w:val="0"/>
      <w:marTop w:val="0"/>
      <w:marBottom w:val="0"/>
      <w:divBdr>
        <w:top w:val="none" w:sz="0" w:space="0" w:color="auto"/>
        <w:left w:val="none" w:sz="0" w:space="0" w:color="auto"/>
        <w:bottom w:val="none" w:sz="0" w:space="0" w:color="auto"/>
        <w:right w:val="none" w:sz="0" w:space="0" w:color="auto"/>
      </w:divBdr>
    </w:div>
    <w:div w:id="1399396601">
      <w:bodyDiv w:val="1"/>
      <w:marLeft w:val="0"/>
      <w:marRight w:val="0"/>
      <w:marTop w:val="0"/>
      <w:marBottom w:val="0"/>
      <w:divBdr>
        <w:top w:val="none" w:sz="0" w:space="0" w:color="auto"/>
        <w:left w:val="none" w:sz="0" w:space="0" w:color="auto"/>
        <w:bottom w:val="none" w:sz="0" w:space="0" w:color="auto"/>
        <w:right w:val="none" w:sz="0" w:space="0" w:color="auto"/>
      </w:divBdr>
    </w:div>
    <w:div w:id="19924451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arma.gov.u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zakon.rada.gov.ua/laws/show/1104-2012-%D0%B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zakon.rada.gov.ua/laws/show/719-2017-%D0%BF" TargetMode="External"/><Relationship Id="rId4" Type="http://schemas.openxmlformats.org/officeDocument/2006/relationships/webSettings" Target="webSettings.xml"/><Relationship Id="rId9" Type="http://schemas.openxmlformats.org/officeDocument/2006/relationships/hyperlink" Target="https://zakon.rada.gov.ua/laws/show/719-2017-%D0%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343</TotalTime>
  <Pages>18</Pages>
  <Words>5981</Words>
  <Characters>34093</Characters>
  <Application>Microsoft Office Word</Application>
  <DocSecurity>0</DocSecurity>
  <Lines>284</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11</cp:revision>
  <dcterms:created xsi:type="dcterms:W3CDTF">2024-03-20T07:10:00Z</dcterms:created>
  <dcterms:modified xsi:type="dcterms:W3CDTF">2024-03-21T10:47:00Z</dcterms:modified>
</cp:coreProperties>
</file>